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B6C6" w14:textId="77777777" w:rsidR="00A36273" w:rsidRPr="006F6B1B" w:rsidRDefault="004A22BF" w:rsidP="004A22BF">
      <w:pPr>
        <w:pBdr>
          <w:top w:val="single" w:sz="4" w:space="1" w:color="auto"/>
          <w:left w:val="single" w:sz="4" w:space="4" w:color="auto"/>
          <w:bottom w:val="single" w:sz="4" w:space="1" w:color="auto"/>
          <w:right w:val="single" w:sz="4" w:space="4" w:color="auto"/>
        </w:pBdr>
        <w:jc w:val="center"/>
        <w:rPr>
          <w:rFonts w:ascii="Georgia" w:hAnsi="Georgia"/>
          <w:b/>
          <w:bCs/>
          <w:i/>
          <w:color w:val="3366FF"/>
          <w:sz w:val="28"/>
          <w:szCs w:val="28"/>
        </w:rPr>
      </w:pPr>
      <w:bookmarkStart w:id="0" w:name="_GoBack"/>
      <w:bookmarkEnd w:id="0"/>
      <w:r w:rsidRPr="006F6B1B">
        <w:rPr>
          <w:rFonts w:ascii="Georgia" w:hAnsi="Georgia"/>
          <w:b/>
          <w:bCs/>
          <w:i/>
          <w:color w:val="3366FF"/>
          <w:sz w:val="28"/>
          <w:szCs w:val="28"/>
        </w:rPr>
        <w:t>Horry County</w:t>
      </w:r>
      <w:r w:rsidR="00A36273" w:rsidRPr="006F6B1B">
        <w:rPr>
          <w:rFonts w:ascii="Georgia" w:hAnsi="Georgia"/>
          <w:b/>
          <w:bCs/>
          <w:i/>
          <w:color w:val="3366FF"/>
          <w:sz w:val="28"/>
          <w:szCs w:val="28"/>
        </w:rPr>
        <w:t xml:space="preserve"> Bicycling Survey, 2014</w:t>
      </w:r>
    </w:p>
    <w:p w14:paraId="0F2D838E" w14:textId="77777777" w:rsidR="00A36273" w:rsidRPr="00E3567F" w:rsidRDefault="00A36273" w:rsidP="004A22BF">
      <w:pPr>
        <w:pBdr>
          <w:top w:val="single" w:sz="4" w:space="1" w:color="auto"/>
          <w:left w:val="single" w:sz="4" w:space="4" w:color="auto"/>
          <w:bottom w:val="single" w:sz="4" w:space="1" w:color="auto"/>
          <w:right w:val="single" w:sz="4" w:space="4" w:color="auto"/>
        </w:pBdr>
        <w:spacing w:after="0"/>
        <w:jc w:val="center"/>
        <w:rPr>
          <w:rFonts w:ascii="Georgia" w:hAnsi="Georgia"/>
          <w:bCs/>
          <w:sz w:val="20"/>
          <w:szCs w:val="20"/>
        </w:rPr>
      </w:pPr>
      <w:r w:rsidRPr="00E3567F">
        <w:rPr>
          <w:rFonts w:ascii="Georgia" w:hAnsi="Georgia"/>
          <w:b/>
          <w:bCs/>
          <w:sz w:val="20"/>
          <w:szCs w:val="20"/>
        </w:rPr>
        <w:t>Compiled by:</w:t>
      </w:r>
    </w:p>
    <w:p w14:paraId="601C85D9" w14:textId="77777777" w:rsidR="00A36273" w:rsidRPr="00F13ECB" w:rsidRDefault="00A36273" w:rsidP="004A22BF">
      <w:pPr>
        <w:pBdr>
          <w:top w:val="single" w:sz="4" w:space="1" w:color="auto"/>
          <w:left w:val="single" w:sz="4" w:space="4" w:color="auto"/>
          <w:bottom w:val="single" w:sz="4" w:space="1" w:color="auto"/>
          <w:right w:val="single" w:sz="4" w:space="4" w:color="auto"/>
        </w:pBdr>
        <w:spacing w:after="0"/>
        <w:jc w:val="center"/>
        <w:rPr>
          <w:rFonts w:ascii="Georgia" w:hAnsi="Georgia"/>
          <w:bCs/>
          <w:sz w:val="22"/>
          <w:szCs w:val="22"/>
        </w:rPr>
      </w:pPr>
      <w:r w:rsidRPr="00F13ECB">
        <w:rPr>
          <w:rFonts w:ascii="Georgia" w:hAnsi="Georgia"/>
          <w:bCs/>
          <w:sz w:val="22"/>
          <w:szCs w:val="22"/>
        </w:rPr>
        <w:t xml:space="preserve">Sharon H. Thompson, </w:t>
      </w:r>
      <w:proofErr w:type="spellStart"/>
      <w:r w:rsidRPr="00F13ECB">
        <w:rPr>
          <w:rFonts w:ascii="Georgia" w:hAnsi="Georgia"/>
          <w:bCs/>
          <w:sz w:val="22"/>
          <w:szCs w:val="22"/>
        </w:rPr>
        <w:t>EdD</w:t>
      </w:r>
      <w:proofErr w:type="spellEnd"/>
      <w:r w:rsidRPr="00F13ECB">
        <w:rPr>
          <w:rFonts w:ascii="Georgia" w:hAnsi="Georgia"/>
          <w:bCs/>
          <w:sz w:val="22"/>
          <w:szCs w:val="22"/>
        </w:rPr>
        <w:t xml:space="preserve">, </w:t>
      </w:r>
      <w:proofErr w:type="spellStart"/>
      <w:r w:rsidRPr="00F13ECB">
        <w:rPr>
          <w:rFonts w:ascii="Georgia" w:hAnsi="Georgia"/>
          <w:bCs/>
          <w:sz w:val="22"/>
          <w:szCs w:val="22"/>
        </w:rPr>
        <w:t>EdS</w:t>
      </w:r>
      <w:proofErr w:type="spellEnd"/>
      <w:r w:rsidRPr="00F13ECB">
        <w:rPr>
          <w:rFonts w:ascii="Georgia" w:hAnsi="Georgia"/>
          <w:bCs/>
          <w:sz w:val="22"/>
          <w:szCs w:val="22"/>
        </w:rPr>
        <w:t>, Professor of Health Promotion</w:t>
      </w:r>
    </w:p>
    <w:p w14:paraId="4147B691" w14:textId="77777777" w:rsidR="00A36273" w:rsidRPr="00F13ECB" w:rsidRDefault="00A36273" w:rsidP="004A22BF">
      <w:pPr>
        <w:pBdr>
          <w:top w:val="single" w:sz="4" w:space="1" w:color="auto"/>
          <w:left w:val="single" w:sz="4" w:space="4" w:color="auto"/>
          <w:bottom w:val="single" w:sz="4" w:space="1" w:color="auto"/>
          <w:right w:val="single" w:sz="4" w:space="4" w:color="auto"/>
        </w:pBdr>
        <w:spacing w:after="0"/>
        <w:jc w:val="center"/>
        <w:rPr>
          <w:rFonts w:ascii="Georgia" w:hAnsi="Georgia"/>
          <w:bCs/>
          <w:sz w:val="22"/>
          <w:szCs w:val="22"/>
        </w:rPr>
      </w:pPr>
      <w:proofErr w:type="spellStart"/>
      <w:r w:rsidRPr="00F13ECB">
        <w:rPr>
          <w:rFonts w:ascii="Georgia" w:hAnsi="Georgia"/>
          <w:bCs/>
          <w:sz w:val="22"/>
          <w:szCs w:val="22"/>
        </w:rPr>
        <w:t>Dori</w:t>
      </w:r>
      <w:proofErr w:type="spellEnd"/>
      <w:r w:rsidRPr="00F13ECB">
        <w:rPr>
          <w:rFonts w:ascii="Georgia" w:hAnsi="Georgia"/>
          <w:bCs/>
          <w:sz w:val="22"/>
          <w:szCs w:val="22"/>
        </w:rPr>
        <w:t xml:space="preserve"> Sanders &amp; Chelsea Sanders, Swain Scholars</w:t>
      </w:r>
    </w:p>
    <w:p w14:paraId="127184DD" w14:textId="4B72F8F2" w:rsidR="00A36273" w:rsidRPr="00964EF4" w:rsidRDefault="00A36273" w:rsidP="00964EF4">
      <w:pPr>
        <w:pBdr>
          <w:top w:val="single" w:sz="4" w:space="1" w:color="auto"/>
          <w:left w:val="single" w:sz="4" w:space="4" w:color="auto"/>
          <w:bottom w:val="single" w:sz="4" w:space="1" w:color="auto"/>
          <w:right w:val="single" w:sz="4" w:space="4" w:color="auto"/>
        </w:pBdr>
        <w:spacing w:after="0"/>
        <w:jc w:val="center"/>
        <w:rPr>
          <w:rFonts w:ascii="Georgia" w:hAnsi="Georgia"/>
          <w:bCs/>
          <w:sz w:val="22"/>
          <w:szCs w:val="22"/>
        </w:rPr>
      </w:pPr>
      <w:r w:rsidRPr="00F13ECB">
        <w:rPr>
          <w:rFonts w:ascii="Georgia" w:hAnsi="Georgia"/>
          <w:bCs/>
          <w:sz w:val="22"/>
          <w:szCs w:val="22"/>
        </w:rPr>
        <w:t>College of Science</w:t>
      </w:r>
      <w:r w:rsidR="003E23B7" w:rsidRPr="00F13ECB">
        <w:rPr>
          <w:rFonts w:ascii="Georgia" w:hAnsi="Georgia"/>
          <w:bCs/>
          <w:sz w:val="22"/>
          <w:szCs w:val="22"/>
        </w:rPr>
        <w:t xml:space="preserve">, </w:t>
      </w:r>
      <w:r w:rsidRPr="00F13ECB">
        <w:rPr>
          <w:rFonts w:ascii="Georgia" w:hAnsi="Georgia"/>
          <w:bCs/>
          <w:sz w:val="22"/>
          <w:szCs w:val="22"/>
        </w:rPr>
        <w:t>Coastal Carolina University</w:t>
      </w:r>
    </w:p>
    <w:p w14:paraId="2802DCB1" w14:textId="77777777" w:rsidR="00A51757" w:rsidRPr="006F6B1B" w:rsidRDefault="00BB73EE" w:rsidP="00E3567F">
      <w:pPr>
        <w:spacing w:after="0"/>
        <w:jc w:val="center"/>
        <w:rPr>
          <w:rFonts w:ascii="Georgia" w:hAnsi="Georgia"/>
          <w:b/>
          <w:bCs/>
          <w:i/>
          <w:color w:val="3366FF"/>
          <w:sz w:val="22"/>
          <w:szCs w:val="22"/>
        </w:rPr>
      </w:pPr>
      <w:r w:rsidRPr="006F6B1B">
        <w:rPr>
          <w:rFonts w:ascii="Georgia" w:hAnsi="Georgia"/>
          <w:b/>
          <w:bCs/>
          <w:i/>
          <w:color w:val="3366FF"/>
          <w:sz w:val="22"/>
          <w:szCs w:val="22"/>
        </w:rPr>
        <w:t>Key findings</w:t>
      </w:r>
      <w:r w:rsidR="001B6095" w:rsidRPr="006F6B1B">
        <w:rPr>
          <w:rFonts w:ascii="Georgia" w:hAnsi="Georgia"/>
          <w:b/>
          <w:bCs/>
          <w:i/>
          <w:color w:val="3366FF"/>
          <w:sz w:val="22"/>
          <w:szCs w:val="22"/>
        </w:rPr>
        <w:t xml:space="preserve"> from Horry county residents </w:t>
      </w:r>
      <w:r w:rsidR="00A44274" w:rsidRPr="006F6B1B">
        <w:rPr>
          <w:rFonts w:ascii="Georgia" w:hAnsi="Georgia"/>
          <w:b/>
          <w:bCs/>
          <w:i/>
          <w:color w:val="3366FF"/>
          <w:sz w:val="22"/>
          <w:szCs w:val="22"/>
        </w:rPr>
        <w:t xml:space="preserve"> (n</w:t>
      </w:r>
      <w:r w:rsidR="001B6095" w:rsidRPr="006F6B1B">
        <w:rPr>
          <w:rFonts w:ascii="Georgia" w:hAnsi="Georgia"/>
          <w:b/>
          <w:bCs/>
          <w:i/>
          <w:color w:val="3366FF"/>
          <w:sz w:val="22"/>
          <w:szCs w:val="22"/>
        </w:rPr>
        <w:t xml:space="preserve"> = 1057</w:t>
      </w:r>
      <w:r w:rsidR="00E3567F" w:rsidRPr="006F6B1B">
        <w:rPr>
          <w:rFonts w:ascii="Georgia" w:hAnsi="Georgia"/>
          <w:b/>
          <w:bCs/>
          <w:i/>
          <w:color w:val="3366FF"/>
          <w:sz w:val="22"/>
          <w:szCs w:val="22"/>
        </w:rPr>
        <w:t>)</w:t>
      </w:r>
    </w:p>
    <w:p w14:paraId="10D933F1" w14:textId="77777777" w:rsidR="00965DCA" w:rsidRPr="006F6B1B" w:rsidRDefault="00965DCA" w:rsidP="00BB73EE">
      <w:pPr>
        <w:spacing w:after="0"/>
        <w:rPr>
          <w:rFonts w:ascii="Georgia" w:hAnsi="Georgia"/>
          <w:b/>
          <w:bCs/>
          <w:i/>
          <w:color w:val="3366FF"/>
          <w:sz w:val="22"/>
          <w:szCs w:val="22"/>
        </w:rPr>
      </w:pPr>
    </w:p>
    <w:p w14:paraId="5DAC4E74" w14:textId="263AA3AD" w:rsidR="00A36273" w:rsidRPr="006F6B1B" w:rsidRDefault="00965DCA" w:rsidP="00884DA5">
      <w:pPr>
        <w:spacing w:after="0"/>
        <w:rPr>
          <w:rFonts w:ascii="Georgia" w:hAnsi="Georgia"/>
          <w:b/>
          <w:bCs/>
          <w:i/>
          <w:iCs/>
          <w:color w:val="3366FF"/>
          <w:sz w:val="22"/>
          <w:szCs w:val="22"/>
        </w:rPr>
      </w:pPr>
      <w:r w:rsidRPr="006F6B1B">
        <w:rPr>
          <w:rFonts w:ascii="Georgia" w:hAnsi="Georgia"/>
          <w:b/>
          <w:bCs/>
          <w:i/>
          <w:iCs/>
          <w:color w:val="3366FF"/>
          <w:sz w:val="22"/>
          <w:szCs w:val="22"/>
        </w:rPr>
        <w:t xml:space="preserve">Demographic Information </w:t>
      </w:r>
    </w:p>
    <w:p w14:paraId="364AA6F6" w14:textId="4BF08139" w:rsidR="001B6095" w:rsidRPr="00A51757" w:rsidRDefault="001B6095" w:rsidP="00884DA5">
      <w:pPr>
        <w:pStyle w:val="ListParagraph"/>
        <w:numPr>
          <w:ilvl w:val="0"/>
          <w:numId w:val="1"/>
        </w:numPr>
        <w:spacing w:after="0"/>
        <w:rPr>
          <w:rFonts w:ascii="Georgia" w:hAnsi="Georgia"/>
          <w:bCs/>
          <w:sz w:val="22"/>
          <w:szCs w:val="22"/>
        </w:rPr>
      </w:pPr>
      <w:r w:rsidRPr="00A51757">
        <w:rPr>
          <w:rFonts w:ascii="Georgia" w:hAnsi="Georgia"/>
          <w:bCs/>
          <w:sz w:val="22"/>
          <w:szCs w:val="22"/>
        </w:rPr>
        <w:t>Most (72%) respondents wer</w:t>
      </w:r>
      <w:r w:rsidR="00A51757">
        <w:rPr>
          <w:rFonts w:ascii="Georgia" w:hAnsi="Georgia"/>
          <w:bCs/>
          <w:sz w:val="22"/>
          <w:szCs w:val="22"/>
        </w:rPr>
        <w:t xml:space="preserve">e 40 years of age and older, </w:t>
      </w:r>
      <w:r w:rsidRPr="00A51757">
        <w:rPr>
          <w:rFonts w:ascii="Georgia" w:hAnsi="Georgia"/>
          <w:bCs/>
          <w:sz w:val="22"/>
          <w:szCs w:val="22"/>
        </w:rPr>
        <w:t>85</w:t>
      </w:r>
      <w:r w:rsidR="00A36273" w:rsidRPr="00A51757">
        <w:rPr>
          <w:rFonts w:ascii="Georgia" w:hAnsi="Georgia"/>
          <w:bCs/>
          <w:sz w:val="22"/>
          <w:szCs w:val="22"/>
        </w:rPr>
        <w:t>% had ridden a bicycle in the past 12 months</w:t>
      </w:r>
      <w:r w:rsidR="002C1708">
        <w:rPr>
          <w:rFonts w:ascii="Georgia" w:hAnsi="Georgia"/>
          <w:bCs/>
          <w:sz w:val="22"/>
          <w:szCs w:val="22"/>
        </w:rPr>
        <w:t>, 48.4% were female,</w:t>
      </w:r>
      <w:r w:rsidR="00A51757">
        <w:rPr>
          <w:rFonts w:ascii="Georgia" w:hAnsi="Georgia"/>
          <w:bCs/>
          <w:sz w:val="22"/>
          <w:szCs w:val="22"/>
        </w:rPr>
        <w:t xml:space="preserve"> and 89%</w:t>
      </w:r>
      <w:r w:rsidR="00B35ACB" w:rsidRPr="00A51757">
        <w:rPr>
          <w:rFonts w:ascii="Georgia" w:hAnsi="Georgia"/>
          <w:bCs/>
          <w:sz w:val="22"/>
          <w:szCs w:val="22"/>
        </w:rPr>
        <w:t xml:space="preserve"> had a bicycle available for use on a regular basis.</w:t>
      </w:r>
    </w:p>
    <w:p w14:paraId="68F3F7A4" w14:textId="0ACEE0AF" w:rsidR="00B35ACB" w:rsidRPr="00A51757" w:rsidRDefault="001B6095" w:rsidP="00884DA5">
      <w:pPr>
        <w:pStyle w:val="ListParagraph"/>
        <w:numPr>
          <w:ilvl w:val="0"/>
          <w:numId w:val="1"/>
        </w:numPr>
        <w:spacing w:after="0"/>
        <w:rPr>
          <w:rFonts w:ascii="Georgia" w:hAnsi="Georgia"/>
          <w:bCs/>
          <w:sz w:val="22"/>
          <w:szCs w:val="22"/>
        </w:rPr>
      </w:pPr>
      <w:r w:rsidRPr="00A51757">
        <w:rPr>
          <w:rFonts w:ascii="Georgia" w:hAnsi="Georgia"/>
          <w:bCs/>
          <w:sz w:val="22"/>
          <w:szCs w:val="22"/>
        </w:rPr>
        <w:t xml:space="preserve">For those who had ridden </w:t>
      </w:r>
      <w:r w:rsidR="00A51757">
        <w:rPr>
          <w:rFonts w:ascii="Georgia" w:hAnsi="Georgia"/>
          <w:bCs/>
          <w:sz w:val="22"/>
          <w:szCs w:val="22"/>
        </w:rPr>
        <w:t>a bicycle in the past year,</w:t>
      </w:r>
      <w:r w:rsidRPr="00A51757">
        <w:rPr>
          <w:rFonts w:ascii="Georgia" w:hAnsi="Georgia"/>
          <w:bCs/>
          <w:sz w:val="22"/>
          <w:szCs w:val="22"/>
        </w:rPr>
        <w:t xml:space="preserve"> the most common response for the</w:t>
      </w:r>
      <w:r w:rsidR="00E3567F">
        <w:rPr>
          <w:rFonts w:ascii="Georgia" w:hAnsi="Georgia"/>
          <w:bCs/>
          <w:sz w:val="22"/>
          <w:szCs w:val="22"/>
        </w:rPr>
        <w:t xml:space="preserve"> number of days a week riding i</w:t>
      </w:r>
      <w:r w:rsidR="002C1708">
        <w:rPr>
          <w:rFonts w:ascii="Georgia" w:hAnsi="Georgia"/>
          <w:bCs/>
          <w:sz w:val="22"/>
          <w:szCs w:val="22"/>
        </w:rPr>
        <w:t xml:space="preserve">s 1-3 </w:t>
      </w:r>
      <w:r w:rsidRPr="00A51757">
        <w:rPr>
          <w:rFonts w:ascii="Georgia" w:hAnsi="Georgia"/>
          <w:bCs/>
          <w:sz w:val="22"/>
          <w:szCs w:val="22"/>
        </w:rPr>
        <w:t>(53%).</w:t>
      </w:r>
    </w:p>
    <w:p w14:paraId="72704B55" w14:textId="77777777" w:rsidR="00B35ACB" w:rsidRDefault="00B35ACB" w:rsidP="00884DA5">
      <w:pPr>
        <w:pStyle w:val="ListParagraph"/>
        <w:numPr>
          <w:ilvl w:val="0"/>
          <w:numId w:val="1"/>
        </w:numPr>
        <w:spacing w:after="0"/>
        <w:rPr>
          <w:rFonts w:ascii="Georgia" w:hAnsi="Georgia"/>
          <w:bCs/>
          <w:sz w:val="22"/>
          <w:szCs w:val="22"/>
        </w:rPr>
      </w:pPr>
      <w:r w:rsidRPr="00A51757">
        <w:rPr>
          <w:rFonts w:ascii="Georgia" w:hAnsi="Georgia"/>
          <w:bCs/>
          <w:sz w:val="22"/>
          <w:szCs w:val="22"/>
        </w:rPr>
        <w:t>Aver</w:t>
      </w:r>
      <w:r w:rsidR="00E3567F">
        <w:rPr>
          <w:rFonts w:ascii="Georgia" w:hAnsi="Georgia"/>
          <w:bCs/>
          <w:sz w:val="22"/>
          <w:szCs w:val="22"/>
        </w:rPr>
        <w:t>age distance of bicycle trips i</w:t>
      </w:r>
      <w:r w:rsidRPr="00A51757">
        <w:rPr>
          <w:rFonts w:ascii="Georgia" w:hAnsi="Georgia"/>
          <w:bCs/>
          <w:sz w:val="22"/>
          <w:szCs w:val="22"/>
        </w:rPr>
        <w:t>s 1-5 miles (32%) followed by 5-10 miles (24%).</w:t>
      </w:r>
    </w:p>
    <w:p w14:paraId="5906E647" w14:textId="77777777" w:rsidR="00965DCA" w:rsidRDefault="00965DCA" w:rsidP="00884DA5">
      <w:pPr>
        <w:spacing w:after="0"/>
        <w:rPr>
          <w:rFonts w:ascii="Georgia" w:hAnsi="Georgia"/>
          <w:bCs/>
          <w:sz w:val="22"/>
          <w:szCs w:val="22"/>
        </w:rPr>
      </w:pPr>
    </w:p>
    <w:p w14:paraId="070C9C2F" w14:textId="7AC65869" w:rsidR="00965DCA" w:rsidRPr="006F6B1B" w:rsidRDefault="00965DCA" w:rsidP="00884DA5">
      <w:pPr>
        <w:spacing w:after="0"/>
        <w:rPr>
          <w:rFonts w:ascii="Georgia" w:hAnsi="Georgia"/>
          <w:b/>
          <w:bCs/>
          <w:i/>
          <w:color w:val="3366FF"/>
          <w:sz w:val="22"/>
          <w:szCs w:val="22"/>
        </w:rPr>
      </w:pPr>
      <w:r w:rsidRPr="006F6B1B">
        <w:rPr>
          <w:rFonts w:ascii="Georgia" w:hAnsi="Georgia"/>
          <w:b/>
          <w:bCs/>
          <w:i/>
          <w:color w:val="3366FF"/>
          <w:sz w:val="22"/>
          <w:szCs w:val="22"/>
        </w:rPr>
        <w:t>Safety Findings</w:t>
      </w:r>
    </w:p>
    <w:p w14:paraId="09D06529" w14:textId="5877B1B9" w:rsidR="00A36273" w:rsidRPr="00B458EF" w:rsidRDefault="00B35ACB" w:rsidP="00884DA5">
      <w:pPr>
        <w:pStyle w:val="ListParagraph"/>
        <w:numPr>
          <w:ilvl w:val="0"/>
          <w:numId w:val="1"/>
        </w:numPr>
        <w:spacing w:after="0"/>
        <w:rPr>
          <w:rFonts w:ascii="Georgia" w:hAnsi="Georgia"/>
          <w:bCs/>
          <w:sz w:val="22"/>
          <w:szCs w:val="22"/>
        </w:rPr>
      </w:pPr>
      <w:r w:rsidRPr="00965DCA">
        <w:rPr>
          <w:rFonts w:ascii="Georgia" w:hAnsi="Georgia"/>
          <w:bCs/>
          <w:sz w:val="22"/>
          <w:szCs w:val="22"/>
        </w:rPr>
        <w:t xml:space="preserve">Major reasons </w:t>
      </w:r>
      <w:r w:rsidRPr="00B458EF">
        <w:rPr>
          <w:rFonts w:ascii="Georgia" w:hAnsi="Georgia"/>
          <w:bCs/>
          <w:sz w:val="22"/>
          <w:szCs w:val="22"/>
        </w:rPr>
        <w:t xml:space="preserve">for </w:t>
      </w:r>
      <w:r w:rsidRPr="00B458EF">
        <w:rPr>
          <w:rFonts w:ascii="Georgia" w:hAnsi="Georgia"/>
          <w:bCs/>
          <w:sz w:val="22"/>
          <w:szCs w:val="22"/>
          <w:u w:val="single"/>
        </w:rPr>
        <w:t>not</w:t>
      </w:r>
      <w:r w:rsidR="00884DA5">
        <w:rPr>
          <w:rFonts w:ascii="Georgia" w:hAnsi="Georgia"/>
          <w:bCs/>
          <w:sz w:val="22"/>
          <w:szCs w:val="22"/>
        </w:rPr>
        <w:t xml:space="preserve"> riding a bicycle</w:t>
      </w:r>
      <w:r w:rsidR="00E3567F" w:rsidRPr="00B458EF">
        <w:rPr>
          <w:rFonts w:ascii="Georgia" w:hAnsi="Georgia"/>
          <w:bCs/>
          <w:sz w:val="22"/>
          <w:szCs w:val="22"/>
        </w:rPr>
        <w:t>:</w:t>
      </w:r>
      <w:r w:rsidRPr="00B458EF">
        <w:rPr>
          <w:rFonts w:ascii="Georgia" w:hAnsi="Georgia"/>
          <w:bCs/>
          <w:sz w:val="22"/>
          <w:szCs w:val="22"/>
        </w:rPr>
        <w:t xml:space="preserve"> safety (32%) and no access (32%).</w:t>
      </w:r>
    </w:p>
    <w:p w14:paraId="1AC57E35" w14:textId="659D6BFB" w:rsidR="00A36273" w:rsidRPr="00B458EF" w:rsidRDefault="00BB73EE"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M</w:t>
      </w:r>
      <w:r w:rsidR="00E3567F" w:rsidRPr="00B458EF">
        <w:rPr>
          <w:rFonts w:ascii="Georgia" w:hAnsi="Georgia"/>
          <w:bCs/>
          <w:sz w:val="22"/>
          <w:szCs w:val="22"/>
        </w:rPr>
        <w:t>ajor reasons</w:t>
      </w:r>
      <w:r w:rsidR="00A36273" w:rsidRPr="00B458EF">
        <w:rPr>
          <w:rFonts w:ascii="Georgia" w:hAnsi="Georgia"/>
          <w:bCs/>
          <w:sz w:val="22"/>
          <w:szCs w:val="22"/>
        </w:rPr>
        <w:t xml:space="preserve"> that discourage </w:t>
      </w:r>
      <w:r w:rsidR="001B6095" w:rsidRPr="00B458EF">
        <w:rPr>
          <w:rFonts w:ascii="Georgia" w:hAnsi="Georgia"/>
          <w:bCs/>
          <w:sz w:val="22"/>
          <w:szCs w:val="22"/>
        </w:rPr>
        <w:t xml:space="preserve">all </w:t>
      </w:r>
      <w:r w:rsidR="00A36273" w:rsidRPr="00B458EF">
        <w:rPr>
          <w:rFonts w:ascii="Georgia" w:hAnsi="Georgia"/>
          <w:bCs/>
          <w:sz w:val="22"/>
          <w:szCs w:val="22"/>
        </w:rPr>
        <w:t>resident</w:t>
      </w:r>
      <w:r w:rsidRPr="00B458EF">
        <w:rPr>
          <w:rFonts w:ascii="Georgia" w:hAnsi="Georgia"/>
          <w:bCs/>
          <w:sz w:val="22"/>
          <w:szCs w:val="22"/>
        </w:rPr>
        <w:t>s from riding</w:t>
      </w:r>
      <w:r w:rsidR="00E3567F" w:rsidRPr="00B458EF">
        <w:rPr>
          <w:rFonts w:ascii="Georgia" w:hAnsi="Georgia"/>
          <w:bCs/>
          <w:sz w:val="22"/>
          <w:szCs w:val="22"/>
        </w:rPr>
        <w:t>:</w:t>
      </w:r>
      <w:r w:rsidR="00A36273" w:rsidRPr="00B458EF">
        <w:rPr>
          <w:rFonts w:ascii="Georgia" w:hAnsi="Georgia"/>
          <w:bCs/>
          <w:sz w:val="22"/>
          <w:szCs w:val="22"/>
        </w:rPr>
        <w:t xml:space="preserve"> lack of bicycle lanes </w:t>
      </w:r>
      <w:r w:rsidR="001B6095" w:rsidRPr="00B458EF">
        <w:rPr>
          <w:rFonts w:ascii="Georgia" w:hAnsi="Georgia"/>
          <w:bCs/>
          <w:sz w:val="22"/>
          <w:szCs w:val="22"/>
        </w:rPr>
        <w:t>(82%), unsafe road conditions (</w:t>
      </w:r>
      <w:r w:rsidR="00A36273" w:rsidRPr="00B458EF">
        <w:rPr>
          <w:rFonts w:ascii="Georgia" w:hAnsi="Georgia"/>
          <w:bCs/>
          <w:sz w:val="22"/>
          <w:szCs w:val="22"/>
        </w:rPr>
        <w:t>8</w:t>
      </w:r>
      <w:r w:rsidR="001B6095" w:rsidRPr="00B458EF">
        <w:rPr>
          <w:rFonts w:ascii="Georgia" w:hAnsi="Georgia"/>
          <w:bCs/>
          <w:sz w:val="22"/>
          <w:szCs w:val="22"/>
        </w:rPr>
        <w:t>1</w:t>
      </w:r>
      <w:r w:rsidR="00A36273" w:rsidRPr="00B458EF">
        <w:rPr>
          <w:rFonts w:ascii="Georgia" w:hAnsi="Georgia"/>
          <w:bCs/>
          <w:sz w:val="22"/>
          <w:szCs w:val="22"/>
        </w:rPr>
        <w:t>%), and speed/</w:t>
      </w:r>
      <w:r w:rsidR="001B6095" w:rsidRPr="00B458EF">
        <w:rPr>
          <w:rFonts w:ascii="Georgia" w:hAnsi="Georgia"/>
          <w:bCs/>
          <w:sz w:val="22"/>
          <w:szCs w:val="22"/>
        </w:rPr>
        <w:t>volume of traffic (71</w:t>
      </w:r>
      <w:r w:rsidR="00A36273" w:rsidRPr="00B458EF">
        <w:rPr>
          <w:rFonts w:ascii="Georgia" w:hAnsi="Georgia"/>
          <w:bCs/>
          <w:sz w:val="22"/>
          <w:szCs w:val="22"/>
        </w:rPr>
        <w:t xml:space="preserve">%).   </w:t>
      </w:r>
    </w:p>
    <w:p w14:paraId="25878674" w14:textId="4A811898" w:rsidR="001064C2" w:rsidRPr="00B458EF" w:rsidRDefault="00E3567F"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Top reasons for</w:t>
      </w:r>
      <w:r w:rsidR="00884DA5">
        <w:rPr>
          <w:rFonts w:ascii="Georgia" w:hAnsi="Georgia"/>
          <w:bCs/>
          <w:sz w:val="22"/>
          <w:szCs w:val="22"/>
        </w:rPr>
        <w:t xml:space="preserve"> not riding on bicycle paths</w:t>
      </w:r>
      <w:r w:rsidRPr="00B458EF">
        <w:rPr>
          <w:rFonts w:ascii="Georgia" w:hAnsi="Georgia"/>
          <w:bCs/>
          <w:sz w:val="22"/>
          <w:szCs w:val="22"/>
        </w:rPr>
        <w:t>: not available (91%) and they don’t go where I need them to go (28%). Forty-three percent (</w:t>
      </w:r>
      <w:r w:rsidR="00B35ACB" w:rsidRPr="00B458EF">
        <w:rPr>
          <w:rFonts w:ascii="Georgia" w:hAnsi="Georgia"/>
          <w:bCs/>
          <w:sz w:val="22"/>
          <w:szCs w:val="22"/>
        </w:rPr>
        <w:t>43%</w:t>
      </w:r>
      <w:r w:rsidRPr="00B458EF">
        <w:rPr>
          <w:rFonts w:ascii="Georgia" w:hAnsi="Georgia"/>
          <w:bCs/>
          <w:sz w:val="22"/>
          <w:szCs w:val="22"/>
        </w:rPr>
        <w:t>)</w:t>
      </w:r>
      <w:r w:rsidR="00B35ACB" w:rsidRPr="00B458EF">
        <w:rPr>
          <w:rFonts w:ascii="Georgia" w:hAnsi="Georgia"/>
          <w:bCs/>
          <w:sz w:val="22"/>
          <w:szCs w:val="22"/>
        </w:rPr>
        <w:t xml:space="preserve"> of </w:t>
      </w:r>
      <w:r w:rsidR="00A51757" w:rsidRPr="00B458EF">
        <w:rPr>
          <w:rFonts w:ascii="Georgia" w:hAnsi="Georgia"/>
          <w:bCs/>
          <w:sz w:val="22"/>
          <w:szCs w:val="22"/>
        </w:rPr>
        <w:t>cyclists</w:t>
      </w:r>
      <w:r w:rsidR="001064C2" w:rsidRPr="00B458EF">
        <w:rPr>
          <w:rFonts w:ascii="Georgia" w:hAnsi="Georgia"/>
          <w:bCs/>
          <w:sz w:val="22"/>
          <w:szCs w:val="22"/>
        </w:rPr>
        <w:t xml:space="preserve"> usually ride on bi</w:t>
      </w:r>
      <w:r w:rsidR="00A51757" w:rsidRPr="00B458EF">
        <w:rPr>
          <w:rFonts w:ascii="Georgia" w:hAnsi="Georgia"/>
          <w:bCs/>
          <w:sz w:val="22"/>
          <w:szCs w:val="22"/>
        </w:rPr>
        <w:t>cycle lanes or paths and</w:t>
      </w:r>
      <w:r w:rsidR="001064C2" w:rsidRPr="00B458EF">
        <w:rPr>
          <w:rFonts w:ascii="Georgia" w:hAnsi="Georgia"/>
          <w:bCs/>
          <w:sz w:val="22"/>
          <w:szCs w:val="22"/>
        </w:rPr>
        <w:t xml:space="preserve"> </w:t>
      </w:r>
      <w:r w:rsidR="00B35ACB" w:rsidRPr="00B458EF">
        <w:rPr>
          <w:rFonts w:ascii="Georgia" w:hAnsi="Georgia"/>
          <w:bCs/>
          <w:sz w:val="22"/>
          <w:szCs w:val="22"/>
        </w:rPr>
        <w:t>87</w:t>
      </w:r>
      <w:r w:rsidR="00A51757" w:rsidRPr="00B458EF">
        <w:rPr>
          <w:rFonts w:ascii="Georgia" w:hAnsi="Georgia"/>
          <w:bCs/>
          <w:sz w:val="22"/>
          <w:szCs w:val="22"/>
        </w:rPr>
        <w:t>% report actively seeking bike lanes or paths</w:t>
      </w:r>
      <w:r w:rsidRPr="00B458EF">
        <w:rPr>
          <w:rFonts w:ascii="Georgia" w:hAnsi="Georgia"/>
          <w:bCs/>
          <w:sz w:val="22"/>
          <w:szCs w:val="22"/>
        </w:rPr>
        <w:t>,</w:t>
      </w:r>
      <w:r w:rsidR="00A51757" w:rsidRPr="00B458EF">
        <w:rPr>
          <w:rFonts w:ascii="Georgia" w:hAnsi="Georgia"/>
          <w:bCs/>
          <w:sz w:val="22"/>
          <w:szCs w:val="22"/>
        </w:rPr>
        <w:t xml:space="preserve"> when</w:t>
      </w:r>
      <w:r w:rsidR="001064C2" w:rsidRPr="00B458EF">
        <w:rPr>
          <w:rFonts w:ascii="Georgia" w:hAnsi="Georgia"/>
          <w:bCs/>
          <w:sz w:val="22"/>
          <w:szCs w:val="22"/>
        </w:rPr>
        <w:t xml:space="preserve"> possible.  </w:t>
      </w:r>
    </w:p>
    <w:p w14:paraId="5B3DE9C1" w14:textId="77777777" w:rsidR="001064C2" w:rsidRPr="00B458EF" w:rsidRDefault="00B35ACB"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Most residents (76</w:t>
      </w:r>
      <w:r w:rsidR="001064C2" w:rsidRPr="00B458EF">
        <w:rPr>
          <w:rFonts w:ascii="Georgia" w:hAnsi="Georgia"/>
          <w:bCs/>
          <w:sz w:val="22"/>
          <w:szCs w:val="22"/>
        </w:rPr>
        <w:t>%) report riding w</w:t>
      </w:r>
      <w:r w:rsidRPr="00B458EF">
        <w:rPr>
          <w:rFonts w:ascii="Georgia" w:hAnsi="Georgia"/>
          <w:bCs/>
          <w:sz w:val="22"/>
          <w:szCs w:val="22"/>
        </w:rPr>
        <w:t>ith traffic.</w:t>
      </w:r>
    </w:p>
    <w:p w14:paraId="713D743E" w14:textId="20D7F1EA" w:rsidR="001064C2" w:rsidRPr="00B458EF" w:rsidRDefault="00E3567F"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Helmet use</w:t>
      </w:r>
      <w:r w:rsidR="002C1708">
        <w:rPr>
          <w:rFonts w:ascii="Georgia" w:hAnsi="Georgia"/>
          <w:bCs/>
          <w:sz w:val="22"/>
          <w:szCs w:val="22"/>
        </w:rPr>
        <w:t xml:space="preserve"> for all rides</w:t>
      </w:r>
      <w:r w:rsidRPr="00B458EF">
        <w:rPr>
          <w:rFonts w:ascii="Georgia" w:hAnsi="Georgia"/>
          <w:bCs/>
          <w:sz w:val="22"/>
          <w:szCs w:val="22"/>
        </w:rPr>
        <w:t xml:space="preserve"> i</w:t>
      </w:r>
      <w:r w:rsidR="001064C2" w:rsidRPr="00B458EF">
        <w:rPr>
          <w:rFonts w:ascii="Georgia" w:hAnsi="Georgia"/>
          <w:bCs/>
          <w:sz w:val="22"/>
          <w:szCs w:val="22"/>
        </w:rPr>
        <w:t>s</w:t>
      </w:r>
      <w:r w:rsidR="00BB73EE" w:rsidRPr="00B458EF">
        <w:rPr>
          <w:rFonts w:ascii="Georgia" w:hAnsi="Georgia"/>
          <w:bCs/>
          <w:sz w:val="22"/>
          <w:szCs w:val="22"/>
        </w:rPr>
        <w:t xml:space="preserve"> </w:t>
      </w:r>
      <w:r w:rsidR="00B35ACB" w:rsidRPr="00B458EF">
        <w:rPr>
          <w:rFonts w:ascii="Georgia" w:hAnsi="Georgia"/>
          <w:bCs/>
          <w:sz w:val="22"/>
          <w:szCs w:val="22"/>
        </w:rPr>
        <w:t xml:space="preserve">reported </w:t>
      </w:r>
      <w:r w:rsidR="00BB73EE" w:rsidRPr="00B458EF">
        <w:rPr>
          <w:rFonts w:ascii="Georgia" w:hAnsi="Georgia"/>
          <w:bCs/>
          <w:sz w:val="22"/>
          <w:szCs w:val="22"/>
        </w:rPr>
        <w:t>by</w:t>
      </w:r>
      <w:r w:rsidR="00B35ACB" w:rsidRPr="00B458EF">
        <w:rPr>
          <w:rFonts w:ascii="Georgia" w:hAnsi="Georgia"/>
          <w:bCs/>
          <w:sz w:val="22"/>
          <w:szCs w:val="22"/>
        </w:rPr>
        <w:t xml:space="preserve"> 49</w:t>
      </w:r>
      <w:r w:rsidR="00A51757" w:rsidRPr="00B458EF">
        <w:rPr>
          <w:rFonts w:ascii="Georgia" w:hAnsi="Georgia"/>
          <w:bCs/>
          <w:sz w:val="22"/>
          <w:szCs w:val="22"/>
        </w:rPr>
        <w:t xml:space="preserve">% of </w:t>
      </w:r>
      <w:r w:rsidR="001064C2" w:rsidRPr="00B458EF">
        <w:rPr>
          <w:rFonts w:ascii="Georgia" w:hAnsi="Georgia"/>
          <w:bCs/>
          <w:sz w:val="22"/>
          <w:szCs w:val="22"/>
        </w:rPr>
        <w:t>cyclists.  Major reasons for not wearing a</w:t>
      </w:r>
      <w:r w:rsidR="00884DA5">
        <w:rPr>
          <w:rFonts w:ascii="Georgia" w:hAnsi="Georgia"/>
          <w:bCs/>
          <w:sz w:val="22"/>
          <w:szCs w:val="22"/>
        </w:rPr>
        <w:t xml:space="preserve"> helmet</w:t>
      </w:r>
      <w:r w:rsidRPr="00B458EF">
        <w:rPr>
          <w:rFonts w:ascii="Georgia" w:hAnsi="Georgia"/>
          <w:bCs/>
          <w:sz w:val="22"/>
          <w:szCs w:val="22"/>
        </w:rPr>
        <w:t>:</w:t>
      </w:r>
      <w:r w:rsidR="00A51757" w:rsidRPr="00B458EF">
        <w:rPr>
          <w:rFonts w:ascii="Georgia" w:hAnsi="Georgia"/>
          <w:bCs/>
          <w:sz w:val="22"/>
          <w:szCs w:val="22"/>
        </w:rPr>
        <w:t xml:space="preserve"> </w:t>
      </w:r>
      <w:r w:rsidR="00B35ACB" w:rsidRPr="00B458EF">
        <w:rPr>
          <w:rFonts w:ascii="Georgia" w:hAnsi="Georgia"/>
          <w:bCs/>
          <w:sz w:val="22"/>
          <w:szCs w:val="22"/>
        </w:rPr>
        <w:t>don’t have one (50</w:t>
      </w:r>
      <w:r w:rsidR="001064C2" w:rsidRPr="00B458EF">
        <w:rPr>
          <w:rFonts w:ascii="Georgia" w:hAnsi="Georgia"/>
          <w:bCs/>
          <w:sz w:val="22"/>
          <w:szCs w:val="22"/>
        </w:rPr>
        <w:t>%) or don’t think it is necessary for short trips (24%).</w:t>
      </w:r>
    </w:p>
    <w:p w14:paraId="5DA15446" w14:textId="0484CCDD" w:rsidR="001064C2" w:rsidRPr="00B458EF" w:rsidRDefault="001064C2"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 xml:space="preserve">Most </w:t>
      </w:r>
      <w:r w:rsidR="00B35ACB" w:rsidRPr="00B458EF">
        <w:rPr>
          <w:rFonts w:ascii="Georgia" w:hAnsi="Georgia"/>
          <w:bCs/>
          <w:sz w:val="22"/>
          <w:szCs w:val="22"/>
        </w:rPr>
        <w:t>(76</w:t>
      </w:r>
      <w:r w:rsidR="00BB73EE" w:rsidRPr="00B458EF">
        <w:rPr>
          <w:rFonts w:ascii="Georgia" w:hAnsi="Georgia"/>
          <w:bCs/>
          <w:sz w:val="22"/>
          <w:szCs w:val="22"/>
        </w:rPr>
        <w:t xml:space="preserve">%) </w:t>
      </w:r>
      <w:r w:rsidR="00B35ACB" w:rsidRPr="00B458EF">
        <w:rPr>
          <w:rFonts w:ascii="Georgia" w:hAnsi="Georgia"/>
          <w:bCs/>
          <w:sz w:val="22"/>
          <w:szCs w:val="22"/>
        </w:rPr>
        <w:t>strongly agreed or agreed</w:t>
      </w:r>
      <w:r w:rsidRPr="00B458EF">
        <w:rPr>
          <w:rFonts w:ascii="Georgia" w:hAnsi="Georgia"/>
          <w:bCs/>
          <w:sz w:val="22"/>
          <w:szCs w:val="22"/>
        </w:rPr>
        <w:t xml:space="preserve"> that they would ride </w:t>
      </w:r>
      <w:r w:rsidR="004A22BF" w:rsidRPr="00B458EF">
        <w:rPr>
          <w:rFonts w:ascii="Georgia" w:hAnsi="Georgia"/>
          <w:bCs/>
          <w:sz w:val="22"/>
          <w:szCs w:val="22"/>
        </w:rPr>
        <w:t>a bicycle</w:t>
      </w:r>
      <w:r w:rsidR="00F81844">
        <w:rPr>
          <w:rFonts w:ascii="Georgia" w:hAnsi="Georgia"/>
          <w:bCs/>
          <w:sz w:val="22"/>
          <w:szCs w:val="22"/>
        </w:rPr>
        <w:t xml:space="preserve"> to the grocery store</w:t>
      </w:r>
      <w:r w:rsidRPr="00B458EF">
        <w:rPr>
          <w:rFonts w:ascii="Georgia" w:hAnsi="Georgia"/>
          <w:bCs/>
          <w:sz w:val="22"/>
          <w:szCs w:val="22"/>
        </w:rPr>
        <w:t xml:space="preserve">, pharmacy or restaurant if they felt it was a safe alternative.    </w:t>
      </w:r>
    </w:p>
    <w:p w14:paraId="112AF50C" w14:textId="1C0A25AE" w:rsidR="00B35ACB" w:rsidRPr="00B458EF" w:rsidRDefault="00884DA5" w:rsidP="00884DA5">
      <w:pPr>
        <w:pStyle w:val="ListParagraph"/>
        <w:numPr>
          <w:ilvl w:val="0"/>
          <w:numId w:val="1"/>
        </w:numPr>
        <w:spacing w:after="0"/>
        <w:rPr>
          <w:rFonts w:ascii="Georgia" w:hAnsi="Georgia"/>
          <w:bCs/>
          <w:sz w:val="22"/>
          <w:szCs w:val="22"/>
        </w:rPr>
      </w:pPr>
      <w:r>
        <w:rPr>
          <w:rFonts w:ascii="Georgia" w:hAnsi="Georgia"/>
          <w:bCs/>
          <w:sz w:val="22"/>
          <w:szCs w:val="22"/>
        </w:rPr>
        <w:t xml:space="preserve">64% said drivers not sharing the road with cyclists is a </w:t>
      </w:r>
      <w:r w:rsidR="00B35ACB" w:rsidRPr="00B458EF">
        <w:rPr>
          <w:rFonts w:ascii="Georgia" w:hAnsi="Georgia"/>
          <w:bCs/>
          <w:sz w:val="22"/>
          <w:szCs w:val="22"/>
        </w:rPr>
        <w:t>serious problem.</w:t>
      </w:r>
    </w:p>
    <w:p w14:paraId="38078B40" w14:textId="5A333B35" w:rsidR="006F58B2" w:rsidRPr="00B458EF" w:rsidRDefault="006F58B2"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Major reasons for personal safety feeling threatened while riding</w:t>
      </w:r>
      <w:r w:rsidR="00E3567F" w:rsidRPr="00B458EF">
        <w:rPr>
          <w:rFonts w:ascii="Georgia" w:hAnsi="Georgia"/>
          <w:bCs/>
          <w:sz w:val="22"/>
          <w:szCs w:val="22"/>
        </w:rPr>
        <w:t>:</w:t>
      </w:r>
      <w:r w:rsidR="00B35ACB" w:rsidRPr="00B458EF">
        <w:rPr>
          <w:rFonts w:ascii="Georgia" w:hAnsi="Georgia"/>
          <w:bCs/>
          <w:sz w:val="22"/>
          <w:szCs w:val="22"/>
        </w:rPr>
        <w:t xml:space="preserve"> distracted motorists (63</w:t>
      </w:r>
      <w:r w:rsidRPr="00B458EF">
        <w:rPr>
          <w:rFonts w:ascii="Georgia" w:hAnsi="Georgia"/>
          <w:bCs/>
          <w:sz w:val="22"/>
          <w:szCs w:val="22"/>
        </w:rPr>
        <w:t>%</w:t>
      </w:r>
      <w:r w:rsidR="00B35ACB" w:rsidRPr="00B458EF">
        <w:rPr>
          <w:rFonts w:ascii="Georgia" w:hAnsi="Georgia"/>
          <w:bCs/>
          <w:sz w:val="22"/>
          <w:szCs w:val="22"/>
        </w:rPr>
        <w:t>) and behavior of motorists (61</w:t>
      </w:r>
      <w:r w:rsidRPr="00B458EF">
        <w:rPr>
          <w:rFonts w:ascii="Georgia" w:hAnsi="Georgia"/>
          <w:bCs/>
          <w:sz w:val="22"/>
          <w:szCs w:val="22"/>
        </w:rPr>
        <w:t>%).</w:t>
      </w:r>
    </w:p>
    <w:p w14:paraId="1475F171" w14:textId="31437F7F" w:rsidR="00965DCA" w:rsidRPr="00B458EF" w:rsidRDefault="00B35ACB"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E</w:t>
      </w:r>
      <w:r w:rsidR="00A51757" w:rsidRPr="00B458EF">
        <w:rPr>
          <w:rFonts w:ascii="Georgia" w:hAnsi="Georgia"/>
          <w:bCs/>
          <w:sz w:val="22"/>
          <w:szCs w:val="22"/>
        </w:rPr>
        <w:t>l</w:t>
      </w:r>
      <w:r w:rsidRPr="00B458EF">
        <w:rPr>
          <w:rFonts w:ascii="Georgia" w:hAnsi="Georgia"/>
          <w:bCs/>
          <w:sz w:val="22"/>
          <w:szCs w:val="22"/>
        </w:rPr>
        <w:t>even percent (11</w:t>
      </w:r>
      <w:r w:rsidR="006F58B2" w:rsidRPr="00B458EF">
        <w:rPr>
          <w:rFonts w:ascii="Georgia" w:hAnsi="Georgia"/>
          <w:bCs/>
          <w:sz w:val="22"/>
          <w:szCs w:val="22"/>
        </w:rPr>
        <w:t xml:space="preserve">%) </w:t>
      </w:r>
      <w:r w:rsidR="00A51757" w:rsidRPr="00B458EF">
        <w:rPr>
          <w:rFonts w:ascii="Georgia" w:hAnsi="Georgia"/>
          <w:bCs/>
          <w:sz w:val="22"/>
          <w:szCs w:val="22"/>
        </w:rPr>
        <w:t xml:space="preserve">of </w:t>
      </w:r>
      <w:r w:rsidR="004A22BF" w:rsidRPr="00B458EF">
        <w:rPr>
          <w:rFonts w:ascii="Georgia" w:hAnsi="Georgia"/>
          <w:bCs/>
          <w:sz w:val="22"/>
          <w:szCs w:val="22"/>
        </w:rPr>
        <w:t xml:space="preserve">cyclists </w:t>
      </w:r>
      <w:r w:rsidR="00884DA5">
        <w:rPr>
          <w:rFonts w:ascii="Georgia" w:hAnsi="Georgia"/>
          <w:bCs/>
          <w:sz w:val="22"/>
          <w:szCs w:val="22"/>
        </w:rPr>
        <w:t>have</w:t>
      </w:r>
      <w:r w:rsidR="006F58B2" w:rsidRPr="00B458EF">
        <w:rPr>
          <w:rFonts w:ascii="Georgia" w:hAnsi="Georgia"/>
          <w:bCs/>
          <w:sz w:val="22"/>
          <w:szCs w:val="22"/>
        </w:rPr>
        <w:t xml:space="preserve"> been injured in an accident with a motor vehicle.  </w:t>
      </w:r>
    </w:p>
    <w:p w14:paraId="0BBC31B4" w14:textId="77777777" w:rsidR="006F58B2" w:rsidRPr="00B458EF" w:rsidRDefault="00B35ACB"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Most (85</w:t>
      </w:r>
      <w:r w:rsidR="004A22BF" w:rsidRPr="00B458EF">
        <w:rPr>
          <w:rFonts w:ascii="Georgia" w:hAnsi="Georgia"/>
          <w:bCs/>
          <w:sz w:val="22"/>
          <w:szCs w:val="22"/>
        </w:rPr>
        <w:t>%) feel more driver education is needed</w:t>
      </w:r>
      <w:r w:rsidRPr="00B458EF">
        <w:rPr>
          <w:rFonts w:ascii="Georgia" w:hAnsi="Georgia"/>
          <w:bCs/>
          <w:sz w:val="22"/>
          <w:szCs w:val="22"/>
        </w:rPr>
        <w:t xml:space="preserve"> about the rights o</w:t>
      </w:r>
      <w:r w:rsidR="00A51757" w:rsidRPr="00B458EF">
        <w:rPr>
          <w:rFonts w:ascii="Georgia" w:hAnsi="Georgia"/>
          <w:bCs/>
          <w:sz w:val="22"/>
          <w:szCs w:val="22"/>
        </w:rPr>
        <w:t xml:space="preserve">f </w:t>
      </w:r>
      <w:r w:rsidRPr="00B458EF">
        <w:rPr>
          <w:rFonts w:ascii="Georgia" w:hAnsi="Georgia"/>
          <w:bCs/>
          <w:sz w:val="22"/>
          <w:szCs w:val="22"/>
        </w:rPr>
        <w:t>cyclists.</w:t>
      </w:r>
    </w:p>
    <w:p w14:paraId="4DCB7BF7" w14:textId="727658F1" w:rsidR="00E3567F" w:rsidRPr="00B458EF" w:rsidRDefault="00E3567F" w:rsidP="00884DA5">
      <w:pPr>
        <w:pStyle w:val="ListParagraph"/>
        <w:numPr>
          <w:ilvl w:val="0"/>
          <w:numId w:val="1"/>
        </w:numPr>
        <w:spacing w:after="0"/>
        <w:rPr>
          <w:rFonts w:ascii="Georgia" w:hAnsi="Georgia"/>
          <w:bCs/>
          <w:sz w:val="22"/>
          <w:szCs w:val="22"/>
        </w:rPr>
      </w:pPr>
      <w:r w:rsidRPr="00B458EF">
        <w:rPr>
          <w:rFonts w:ascii="Georgia" w:hAnsi="Georgia"/>
          <w:bCs/>
          <w:sz w:val="22"/>
          <w:szCs w:val="22"/>
        </w:rPr>
        <w:t>Only 11% of resid</w:t>
      </w:r>
      <w:r w:rsidR="00884DA5">
        <w:rPr>
          <w:rFonts w:ascii="Georgia" w:hAnsi="Georgia"/>
          <w:bCs/>
          <w:sz w:val="22"/>
          <w:szCs w:val="22"/>
        </w:rPr>
        <w:t>ents are very satisfied/</w:t>
      </w:r>
      <w:r w:rsidRPr="00B458EF">
        <w:rPr>
          <w:rFonts w:ascii="Georgia" w:hAnsi="Georgia"/>
          <w:bCs/>
          <w:sz w:val="22"/>
          <w:szCs w:val="22"/>
        </w:rPr>
        <w:t xml:space="preserve">satisfied with how their city/town is designed for making bicycle riding safe and convenient.  </w:t>
      </w:r>
    </w:p>
    <w:p w14:paraId="125F87B4" w14:textId="77777777" w:rsidR="00965DCA" w:rsidRPr="00965DCA" w:rsidRDefault="00965DCA" w:rsidP="00884DA5">
      <w:pPr>
        <w:spacing w:after="0"/>
        <w:ind w:left="360"/>
        <w:rPr>
          <w:rFonts w:ascii="Georgia" w:hAnsi="Georgia"/>
          <w:bCs/>
          <w:sz w:val="22"/>
          <w:szCs w:val="22"/>
        </w:rPr>
      </w:pPr>
    </w:p>
    <w:p w14:paraId="08AED29E" w14:textId="0FE5B7BC" w:rsidR="00965DCA" w:rsidRPr="006F6B1B" w:rsidRDefault="00965DCA" w:rsidP="00884DA5">
      <w:pPr>
        <w:spacing w:after="0"/>
        <w:rPr>
          <w:rFonts w:ascii="Georgia" w:hAnsi="Georgia"/>
          <w:b/>
          <w:bCs/>
          <w:i/>
          <w:color w:val="3366FF"/>
          <w:sz w:val="22"/>
          <w:szCs w:val="22"/>
        </w:rPr>
      </w:pPr>
      <w:r w:rsidRPr="006F6B1B">
        <w:rPr>
          <w:rFonts w:ascii="Georgia" w:hAnsi="Georgia"/>
          <w:b/>
          <w:bCs/>
          <w:i/>
          <w:color w:val="3366FF"/>
          <w:sz w:val="22"/>
          <w:szCs w:val="22"/>
        </w:rPr>
        <w:t>Input on Design Features to Improve Cycling Safety</w:t>
      </w:r>
    </w:p>
    <w:p w14:paraId="35D2AD46" w14:textId="689A9D1C" w:rsidR="00F43D0C" w:rsidRPr="00965DCA" w:rsidRDefault="00F43D0C" w:rsidP="00884DA5">
      <w:pPr>
        <w:pStyle w:val="ListParagraph"/>
        <w:numPr>
          <w:ilvl w:val="0"/>
          <w:numId w:val="1"/>
        </w:numPr>
        <w:spacing w:after="0"/>
        <w:rPr>
          <w:rFonts w:ascii="Georgia" w:hAnsi="Georgia"/>
          <w:bCs/>
          <w:sz w:val="22"/>
          <w:szCs w:val="22"/>
        </w:rPr>
      </w:pPr>
      <w:r w:rsidRPr="00965DCA">
        <w:rPr>
          <w:rFonts w:ascii="Georgia" w:hAnsi="Georgia"/>
          <w:bCs/>
          <w:sz w:val="22"/>
          <w:szCs w:val="22"/>
        </w:rPr>
        <w:t>The main responses fo</w:t>
      </w:r>
      <w:r w:rsidR="00884DA5">
        <w:rPr>
          <w:rFonts w:ascii="Georgia" w:hAnsi="Georgia"/>
          <w:bCs/>
          <w:sz w:val="22"/>
          <w:szCs w:val="22"/>
        </w:rPr>
        <w:t>r the design features that will</w:t>
      </w:r>
      <w:r w:rsidRPr="00965DCA">
        <w:rPr>
          <w:rFonts w:ascii="Georgia" w:hAnsi="Georgia"/>
          <w:bCs/>
          <w:sz w:val="22"/>
          <w:szCs w:val="22"/>
        </w:rPr>
        <w:t xml:space="preserve"> make bicycling safer</w:t>
      </w:r>
      <w:r w:rsidR="00E3567F">
        <w:rPr>
          <w:rFonts w:ascii="Georgia" w:hAnsi="Georgia"/>
          <w:bCs/>
          <w:sz w:val="22"/>
          <w:szCs w:val="22"/>
        </w:rPr>
        <w:t xml:space="preserve"> and more convenient:</w:t>
      </w:r>
      <w:r w:rsidR="00A51757" w:rsidRPr="00965DCA">
        <w:rPr>
          <w:rFonts w:ascii="Georgia" w:hAnsi="Georgia"/>
          <w:bCs/>
          <w:sz w:val="22"/>
          <w:szCs w:val="22"/>
        </w:rPr>
        <w:t xml:space="preserve"> </w:t>
      </w:r>
      <w:r w:rsidRPr="00965DCA">
        <w:rPr>
          <w:rFonts w:ascii="Georgia" w:hAnsi="Georgia"/>
          <w:bCs/>
          <w:sz w:val="22"/>
          <w:szCs w:val="22"/>
        </w:rPr>
        <w:t>bicycle lanes with buffers</w:t>
      </w:r>
      <w:r w:rsidR="00B35ACB" w:rsidRPr="00965DCA">
        <w:rPr>
          <w:rFonts w:ascii="Georgia" w:hAnsi="Georgia"/>
          <w:bCs/>
          <w:sz w:val="22"/>
          <w:szCs w:val="22"/>
        </w:rPr>
        <w:t xml:space="preserve"> (91</w:t>
      </w:r>
      <w:r w:rsidRPr="00965DCA">
        <w:rPr>
          <w:rFonts w:ascii="Georgia" w:hAnsi="Georgia"/>
          <w:bCs/>
          <w:sz w:val="22"/>
          <w:szCs w:val="22"/>
        </w:rPr>
        <w:t>%), managed bike lanes through inter</w:t>
      </w:r>
      <w:r w:rsidR="00B35ACB" w:rsidRPr="00965DCA">
        <w:rPr>
          <w:rFonts w:ascii="Georgia" w:hAnsi="Georgia"/>
          <w:bCs/>
          <w:sz w:val="22"/>
          <w:szCs w:val="22"/>
        </w:rPr>
        <w:t>sections and traffic circles (85</w:t>
      </w:r>
      <w:r w:rsidRPr="00965DCA">
        <w:rPr>
          <w:rFonts w:ascii="Georgia" w:hAnsi="Georgia"/>
          <w:bCs/>
          <w:sz w:val="22"/>
          <w:szCs w:val="22"/>
        </w:rPr>
        <w:t>%)</w:t>
      </w:r>
      <w:r w:rsidR="00BB73EE" w:rsidRPr="00965DCA">
        <w:rPr>
          <w:rFonts w:ascii="Georgia" w:hAnsi="Georgia"/>
          <w:bCs/>
          <w:sz w:val="22"/>
          <w:szCs w:val="22"/>
        </w:rPr>
        <w:t>,</w:t>
      </w:r>
      <w:r w:rsidRPr="00965DCA">
        <w:rPr>
          <w:rFonts w:ascii="Georgia" w:hAnsi="Georgia"/>
          <w:bCs/>
          <w:sz w:val="22"/>
          <w:szCs w:val="22"/>
        </w:rPr>
        <w:t xml:space="preserve"> and street signs (75%).</w:t>
      </w:r>
    </w:p>
    <w:p w14:paraId="6E4E20E8" w14:textId="0E8A1A2F" w:rsidR="00F43D0C" w:rsidRPr="00965DCA" w:rsidRDefault="00F43D0C" w:rsidP="00884DA5">
      <w:pPr>
        <w:pStyle w:val="ListParagraph"/>
        <w:numPr>
          <w:ilvl w:val="0"/>
          <w:numId w:val="1"/>
        </w:numPr>
        <w:spacing w:after="0"/>
        <w:rPr>
          <w:rFonts w:ascii="Georgia" w:hAnsi="Georgia"/>
          <w:bCs/>
          <w:sz w:val="22"/>
          <w:szCs w:val="22"/>
        </w:rPr>
      </w:pPr>
      <w:r w:rsidRPr="00965DCA">
        <w:rPr>
          <w:rFonts w:ascii="Georgia" w:hAnsi="Georgia"/>
          <w:bCs/>
          <w:sz w:val="22"/>
          <w:szCs w:val="22"/>
        </w:rPr>
        <w:t>The major bicycle friendly changes people would like</w:t>
      </w:r>
      <w:r w:rsidR="004A22BF" w:rsidRPr="00965DCA">
        <w:rPr>
          <w:rFonts w:ascii="Georgia" w:hAnsi="Georgia"/>
          <w:bCs/>
          <w:sz w:val="22"/>
          <w:szCs w:val="22"/>
        </w:rPr>
        <w:t xml:space="preserve"> to see</w:t>
      </w:r>
      <w:r w:rsidR="00E3567F">
        <w:rPr>
          <w:rFonts w:ascii="Georgia" w:hAnsi="Georgia"/>
          <w:bCs/>
          <w:sz w:val="22"/>
          <w:szCs w:val="22"/>
        </w:rPr>
        <w:t>:</w:t>
      </w:r>
      <w:r w:rsidR="00A51757" w:rsidRPr="00965DCA">
        <w:rPr>
          <w:rFonts w:ascii="Georgia" w:hAnsi="Georgia"/>
          <w:bCs/>
          <w:sz w:val="22"/>
          <w:szCs w:val="22"/>
        </w:rPr>
        <w:t xml:space="preserve"> </w:t>
      </w:r>
      <w:r w:rsidRPr="00965DCA">
        <w:rPr>
          <w:rFonts w:ascii="Georgia" w:hAnsi="Georgia"/>
          <w:bCs/>
          <w:sz w:val="22"/>
          <w:szCs w:val="22"/>
        </w:rPr>
        <w:t xml:space="preserve">more bicycle lanes </w:t>
      </w:r>
      <w:r w:rsidR="00B35ACB" w:rsidRPr="00965DCA">
        <w:rPr>
          <w:rFonts w:ascii="Georgia" w:hAnsi="Georgia"/>
          <w:bCs/>
          <w:sz w:val="22"/>
          <w:szCs w:val="22"/>
        </w:rPr>
        <w:t>(82</w:t>
      </w:r>
      <w:r w:rsidR="00BB73EE" w:rsidRPr="00965DCA">
        <w:rPr>
          <w:rFonts w:ascii="Georgia" w:hAnsi="Georgia"/>
          <w:bCs/>
          <w:sz w:val="22"/>
          <w:szCs w:val="22"/>
        </w:rPr>
        <w:t xml:space="preserve">%), more bicycle paths (80%), </w:t>
      </w:r>
      <w:r w:rsidR="00A51757" w:rsidRPr="00965DCA">
        <w:rPr>
          <w:rFonts w:ascii="Georgia" w:hAnsi="Georgia"/>
          <w:bCs/>
          <w:sz w:val="22"/>
          <w:szCs w:val="22"/>
        </w:rPr>
        <w:t>and better-</w:t>
      </w:r>
      <w:r w:rsidR="00B35ACB" w:rsidRPr="00965DCA">
        <w:rPr>
          <w:rFonts w:ascii="Georgia" w:hAnsi="Georgia"/>
          <w:bCs/>
          <w:sz w:val="22"/>
          <w:szCs w:val="22"/>
        </w:rPr>
        <w:t>educated drivers (58</w:t>
      </w:r>
      <w:r w:rsidRPr="00965DCA">
        <w:rPr>
          <w:rFonts w:ascii="Georgia" w:hAnsi="Georgia"/>
          <w:bCs/>
          <w:sz w:val="22"/>
          <w:szCs w:val="22"/>
        </w:rPr>
        <w:t xml:space="preserve">%). </w:t>
      </w:r>
    </w:p>
    <w:p w14:paraId="46515340" w14:textId="43885032" w:rsidR="00F43D0C" w:rsidRDefault="00F43D0C" w:rsidP="00884DA5">
      <w:pPr>
        <w:pStyle w:val="ListParagraph"/>
        <w:numPr>
          <w:ilvl w:val="0"/>
          <w:numId w:val="1"/>
        </w:numPr>
        <w:spacing w:after="0"/>
        <w:rPr>
          <w:rFonts w:ascii="Georgia" w:hAnsi="Georgia"/>
          <w:bCs/>
          <w:sz w:val="22"/>
          <w:szCs w:val="22"/>
        </w:rPr>
      </w:pPr>
      <w:r w:rsidRPr="00965DCA">
        <w:rPr>
          <w:rFonts w:ascii="Georgia" w:hAnsi="Georgia"/>
          <w:bCs/>
          <w:sz w:val="22"/>
          <w:szCs w:val="22"/>
        </w:rPr>
        <w:t>Most</w:t>
      </w:r>
      <w:r w:rsidR="00204D1E" w:rsidRPr="00965DCA">
        <w:rPr>
          <w:rFonts w:ascii="Georgia" w:hAnsi="Georgia"/>
          <w:bCs/>
          <w:sz w:val="22"/>
          <w:szCs w:val="22"/>
        </w:rPr>
        <w:t xml:space="preserve"> </w:t>
      </w:r>
      <w:r w:rsidR="00B35ACB" w:rsidRPr="00965DCA">
        <w:rPr>
          <w:rFonts w:ascii="Georgia" w:hAnsi="Georgia"/>
          <w:bCs/>
          <w:sz w:val="22"/>
          <w:szCs w:val="22"/>
        </w:rPr>
        <w:t>(85</w:t>
      </w:r>
      <w:r w:rsidR="00204D1E" w:rsidRPr="00965DCA">
        <w:rPr>
          <w:rFonts w:ascii="Georgia" w:hAnsi="Georgia"/>
          <w:bCs/>
          <w:sz w:val="22"/>
          <w:szCs w:val="22"/>
        </w:rPr>
        <w:t xml:space="preserve">%) </w:t>
      </w:r>
      <w:r w:rsidR="00884DA5">
        <w:rPr>
          <w:rFonts w:ascii="Georgia" w:hAnsi="Georgia"/>
          <w:bCs/>
          <w:sz w:val="22"/>
          <w:szCs w:val="22"/>
        </w:rPr>
        <w:t>report they will</w:t>
      </w:r>
      <w:r w:rsidR="00A51757" w:rsidRPr="00965DCA">
        <w:rPr>
          <w:rFonts w:ascii="Georgia" w:hAnsi="Georgia"/>
          <w:bCs/>
          <w:sz w:val="22"/>
          <w:szCs w:val="22"/>
        </w:rPr>
        <w:t xml:space="preserve"> ride </w:t>
      </w:r>
      <w:r w:rsidRPr="00965DCA">
        <w:rPr>
          <w:rFonts w:ascii="Georgia" w:hAnsi="Georgia"/>
          <w:bCs/>
          <w:sz w:val="22"/>
          <w:szCs w:val="22"/>
        </w:rPr>
        <w:t>bicy</w:t>
      </w:r>
      <w:r w:rsidR="00A51757" w:rsidRPr="00965DCA">
        <w:rPr>
          <w:rFonts w:ascii="Georgia" w:hAnsi="Georgia"/>
          <w:bCs/>
          <w:sz w:val="22"/>
          <w:szCs w:val="22"/>
        </w:rPr>
        <w:t>cles more frequently if</w:t>
      </w:r>
      <w:r w:rsidRPr="00965DCA">
        <w:rPr>
          <w:rFonts w:ascii="Georgia" w:hAnsi="Georgia"/>
          <w:bCs/>
          <w:sz w:val="22"/>
          <w:szCs w:val="22"/>
        </w:rPr>
        <w:t xml:space="preserve"> better bicycle </w:t>
      </w:r>
      <w:r w:rsidR="00204D1E" w:rsidRPr="00965DCA">
        <w:rPr>
          <w:rFonts w:ascii="Georgia" w:hAnsi="Georgia"/>
          <w:bCs/>
          <w:sz w:val="22"/>
          <w:szCs w:val="22"/>
        </w:rPr>
        <w:t>infrastructure</w:t>
      </w:r>
      <w:r w:rsidR="00884DA5">
        <w:rPr>
          <w:rFonts w:ascii="Georgia" w:hAnsi="Georgia"/>
          <w:bCs/>
          <w:sz w:val="22"/>
          <w:szCs w:val="22"/>
        </w:rPr>
        <w:t xml:space="preserve"> i</w:t>
      </w:r>
      <w:r w:rsidR="00A51757" w:rsidRPr="00965DCA">
        <w:rPr>
          <w:rFonts w:ascii="Georgia" w:hAnsi="Georgia"/>
          <w:bCs/>
          <w:sz w:val="22"/>
          <w:szCs w:val="22"/>
        </w:rPr>
        <w:t xml:space="preserve">s available - </w:t>
      </w:r>
      <w:r w:rsidRPr="00965DCA">
        <w:rPr>
          <w:rFonts w:ascii="Georgia" w:hAnsi="Georgia"/>
          <w:bCs/>
          <w:sz w:val="22"/>
          <w:szCs w:val="22"/>
        </w:rPr>
        <w:t xml:space="preserve">such as bicycle lanes or multi-use paths.  </w:t>
      </w:r>
    </w:p>
    <w:p w14:paraId="38F3988A" w14:textId="77777777" w:rsidR="00965DCA" w:rsidRPr="00965DCA" w:rsidRDefault="00965DCA" w:rsidP="00884DA5">
      <w:pPr>
        <w:spacing w:after="0"/>
        <w:rPr>
          <w:rFonts w:ascii="Georgia" w:hAnsi="Georgia"/>
          <w:bCs/>
          <w:sz w:val="22"/>
          <w:szCs w:val="22"/>
        </w:rPr>
      </w:pPr>
    </w:p>
    <w:p w14:paraId="6C8DD1F8" w14:textId="77777777" w:rsidR="00964EF4" w:rsidRPr="006F6B1B" w:rsidRDefault="00964EF4" w:rsidP="00884DA5">
      <w:pPr>
        <w:spacing w:after="0"/>
        <w:rPr>
          <w:rFonts w:ascii="Georgia" w:hAnsi="Georgia"/>
          <w:b/>
          <w:bCs/>
          <w:i/>
          <w:color w:val="3366FF"/>
          <w:sz w:val="22"/>
          <w:szCs w:val="22"/>
        </w:rPr>
      </w:pPr>
      <w:r w:rsidRPr="006F6B1B">
        <w:rPr>
          <w:rFonts w:ascii="Georgia" w:hAnsi="Georgia"/>
          <w:b/>
          <w:bCs/>
          <w:i/>
          <w:color w:val="3366FF"/>
          <w:sz w:val="22"/>
          <w:szCs w:val="22"/>
        </w:rPr>
        <w:t>Bicycle Facility/Event Participation</w:t>
      </w:r>
    </w:p>
    <w:p w14:paraId="5F796F58" w14:textId="77777777" w:rsidR="00884DA5" w:rsidRDefault="00964EF4" w:rsidP="00884DA5">
      <w:pPr>
        <w:pStyle w:val="ListParagraph"/>
        <w:numPr>
          <w:ilvl w:val="0"/>
          <w:numId w:val="2"/>
        </w:numPr>
        <w:spacing w:after="0"/>
        <w:rPr>
          <w:rFonts w:ascii="Georgia" w:hAnsi="Georgia"/>
          <w:bCs/>
          <w:sz w:val="22"/>
          <w:szCs w:val="22"/>
        </w:rPr>
      </w:pPr>
      <w:r w:rsidRPr="0099605A">
        <w:rPr>
          <w:rFonts w:ascii="Georgia" w:hAnsi="Georgia"/>
          <w:bCs/>
          <w:sz w:val="22"/>
          <w:szCs w:val="22"/>
        </w:rPr>
        <w:t xml:space="preserve">Of those who cycled in the past year, </w:t>
      </w:r>
      <w:r>
        <w:rPr>
          <w:rFonts w:ascii="Georgia" w:hAnsi="Georgia"/>
          <w:bCs/>
          <w:sz w:val="22"/>
          <w:szCs w:val="22"/>
        </w:rPr>
        <w:t>27</w:t>
      </w:r>
      <w:r w:rsidRPr="0099605A">
        <w:rPr>
          <w:rFonts w:ascii="Georgia" w:hAnsi="Georgia"/>
          <w:bCs/>
          <w:sz w:val="22"/>
          <w:szCs w:val="22"/>
        </w:rPr>
        <w:t>% have used the Horry County Bike and Run Park</w:t>
      </w:r>
      <w:r>
        <w:rPr>
          <w:rFonts w:ascii="Georgia" w:hAnsi="Georgia"/>
          <w:bCs/>
          <w:sz w:val="22"/>
          <w:szCs w:val="22"/>
        </w:rPr>
        <w:t xml:space="preserve">, 18% have used the Cox Ferry Landing Trail, 15% have used the A-10 Mountain Bike Trail.  </w:t>
      </w:r>
    </w:p>
    <w:p w14:paraId="17BD1247" w14:textId="50B1735C" w:rsidR="00964EF4" w:rsidRPr="0099605A" w:rsidRDefault="00964EF4" w:rsidP="00884DA5">
      <w:pPr>
        <w:pStyle w:val="ListParagraph"/>
        <w:numPr>
          <w:ilvl w:val="0"/>
          <w:numId w:val="2"/>
        </w:numPr>
        <w:spacing w:after="0"/>
        <w:rPr>
          <w:rFonts w:ascii="Georgia" w:hAnsi="Georgia"/>
          <w:bCs/>
          <w:sz w:val="22"/>
          <w:szCs w:val="22"/>
        </w:rPr>
      </w:pPr>
      <w:r>
        <w:rPr>
          <w:rFonts w:ascii="Georgia" w:hAnsi="Georgia"/>
          <w:bCs/>
          <w:sz w:val="22"/>
          <w:szCs w:val="22"/>
        </w:rPr>
        <w:t>22</w:t>
      </w:r>
      <w:r w:rsidRPr="0099605A">
        <w:rPr>
          <w:rFonts w:ascii="Georgia" w:hAnsi="Georgia"/>
          <w:bCs/>
          <w:sz w:val="22"/>
          <w:szCs w:val="22"/>
        </w:rPr>
        <w:t xml:space="preserve">% have participated in bicycle related events/races in Horry, while </w:t>
      </w:r>
      <w:r>
        <w:rPr>
          <w:rFonts w:ascii="Georgia" w:hAnsi="Georgia"/>
          <w:bCs/>
          <w:sz w:val="22"/>
          <w:szCs w:val="22"/>
        </w:rPr>
        <w:t>30</w:t>
      </w:r>
      <w:r w:rsidRPr="0099605A">
        <w:rPr>
          <w:rFonts w:ascii="Georgia" w:hAnsi="Georgia"/>
          <w:bCs/>
          <w:sz w:val="22"/>
          <w:szCs w:val="22"/>
        </w:rPr>
        <w:t xml:space="preserve">% have participated in bicycle events/races outside of the county.  </w:t>
      </w:r>
    </w:p>
    <w:p w14:paraId="742FBB40" w14:textId="77777777" w:rsidR="00965DCA" w:rsidRPr="00965DCA" w:rsidRDefault="00965DCA" w:rsidP="00965DCA">
      <w:pPr>
        <w:spacing w:after="0"/>
        <w:jc w:val="both"/>
        <w:rPr>
          <w:rFonts w:ascii="Georgia" w:hAnsi="Georgia"/>
          <w:bCs/>
          <w:sz w:val="22"/>
          <w:szCs w:val="22"/>
        </w:rPr>
      </w:pPr>
    </w:p>
    <w:p w14:paraId="1C6077D3" w14:textId="77777777" w:rsidR="00F13ECB" w:rsidRDefault="00F13ECB" w:rsidP="00965DCA">
      <w:pPr>
        <w:pBdr>
          <w:top w:val="single" w:sz="4" w:space="1" w:color="auto"/>
          <w:left w:val="single" w:sz="4" w:space="4" w:color="auto"/>
          <w:bottom w:val="single" w:sz="4" w:space="1" w:color="auto"/>
          <w:right w:val="single" w:sz="4" w:space="4" w:color="auto"/>
        </w:pBdr>
        <w:spacing w:after="0"/>
        <w:ind w:left="360"/>
        <w:jc w:val="center"/>
        <w:rPr>
          <w:rFonts w:ascii="Georgia" w:hAnsi="Georgia"/>
          <w:b/>
          <w:bCs/>
          <w:i/>
          <w:sz w:val="22"/>
          <w:szCs w:val="22"/>
        </w:rPr>
      </w:pPr>
    </w:p>
    <w:p w14:paraId="662F6D46" w14:textId="56330780" w:rsidR="00B458EF" w:rsidRPr="006F6B1B" w:rsidRDefault="00964EF4" w:rsidP="00965DCA">
      <w:pPr>
        <w:pBdr>
          <w:top w:val="single" w:sz="4" w:space="1" w:color="auto"/>
          <w:left w:val="single" w:sz="4" w:space="4" w:color="auto"/>
          <w:bottom w:val="single" w:sz="4" w:space="1" w:color="auto"/>
          <w:right w:val="single" w:sz="4" w:space="4" w:color="auto"/>
        </w:pBdr>
        <w:spacing w:after="0"/>
        <w:ind w:left="360"/>
        <w:jc w:val="center"/>
        <w:rPr>
          <w:rFonts w:ascii="Georgia" w:hAnsi="Georgia"/>
          <w:b/>
          <w:bCs/>
          <w:i/>
          <w:color w:val="3366FF"/>
          <w:sz w:val="22"/>
          <w:szCs w:val="22"/>
        </w:rPr>
      </w:pPr>
      <w:r w:rsidRPr="006F6B1B">
        <w:rPr>
          <w:rFonts w:ascii="Georgia" w:hAnsi="Georgia"/>
          <w:b/>
          <w:bCs/>
          <w:i/>
          <w:color w:val="3366FF"/>
          <w:sz w:val="22"/>
          <w:szCs w:val="22"/>
        </w:rPr>
        <w:t>91% reported that</w:t>
      </w:r>
      <w:r w:rsidR="003E23B7" w:rsidRPr="006F6B1B">
        <w:rPr>
          <w:rFonts w:ascii="Georgia" w:hAnsi="Georgia"/>
          <w:b/>
          <w:bCs/>
          <w:i/>
          <w:color w:val="3366FF"/>
          <w:sz w:val="22"/>
          <w:szCs w:val="22"/>
        </w:rPr>
        <w:t xml:space="preserve"> encouraging bicycling would lead to a hig</w:t>
      </w:r>
      <w:r w:rsidR="00965DCA" w:rsidRPr="006F6B1B">
        <w:rPr>
          <w:rFonts w:ascii="Georgia" w:hAnsi="Georgia"/>
          <w:b/>
          <w:bCs/>
          <w:i/>
          <w:color w:val="3366FF"/>
          <w:sz w:val="22"/>
          <w:szCs w:val="22"/>
        </w:rPr>
        <w:t>her quality of life</w:t>
      </w:r>
      <w:r w:rsidR="003E23B7" w:rsidRPr="006F6B1B">
        <w:rPr>
          <w:rFonts w:ascii="Georgia" w:hAnsi="Georgia"/>
          <w:b/>
          <w:bCs/>
          <w:i/>
          <w:color w:val="3366FF"/>
          <w:sz w:val="22"/>
          <w:szCs w:val="22"/>
        </w:rPr>
        <w:t>.</w:t>
      </w:r>
    </w:p>
    <w:p w14:paraId="3BE19260" w14:textId="77777777" w:rsidR="00F13ECB" w:rsidRDefault="00F13ECB" w:rsidP="00965DCA">
      <w:pPr>
        <w:pBdr>
          <w:top w:val="single" w:sz="4" w:space="1" w:color="auto"/>
          <w:left w:val="single" w:sz="4" w:space="4" w:color="auto"/>
          <w:bottom w:val="single" w:sz="4" w:space="1" w:color="auto"/>
          <w:right w:val="single" w:sz="4" w:space="4" w:color="auto"/>
        </w:pBdr>
        <w:spacing w:after="0"/>
        <w:ind w:left="360"/>
        <w:jc w:val="center"/>
        <w:rPr>
          <w:rFonts w:ascii="Georgia" w:hAnsi="Georgia"/>
          <w:b/>
          <w:bCs/>
          <w:i/>
          <w:sz w:val="22"/>
          <w:szCs w:val="22"/>
        </w:rPr>
      </w:pPr>
    </w:p>
    <w:p w14:paraId="44800D57" w14:textId="32A5F8E4" w:rsidR="00B458EF" w:rsidRDefault="00B458EF">
      <w:pPr>
        <w:rPr>
          <w:rFonts w:ascii="Georgia" w:hAnsi="Georgia"/>
          <w:b/>
          <w:bCs/>
          <w:i/>
          <w:sz w:val="22"/>
          <w:szCs w:val="22"/>
        </w:rPr>
      </w:pPr>
    </w:p>
    <w:p w14:paraId="7F8CA68E" w14:textId="77777777" w:rsidR="00B458EF" w:rsidRPr="006F6B1B" w:rsidRDefault="00B458EF" w:rsidP="00B458EF">
      <w:pPr>
        <w:widowControl w:val="0"/>
        <w:autoSpaceDE w:val="0"/>
        <w:autoSpaceDN w:val="0"/>
        <w:adjustRightInd w:val="0"/>
        <w:spacing w:after="240"/>
        <w:jc w:val="center"/>
        <w:rPr>
          <w:rFonts w:ascii="Times" w:hAnsi="Times" w:cs="Times"/>
          <w:i/>
          <w:color w:val="3366FF"/>
          <w:sz w:val="22"/>
          <w:szCs w:val="22"/>
        </w:rPr>
      </w:pPr>
      <w:r w:rsidRPr="006F6B1B">
        <w:rPr>
          <w:rFonts w:ascii="Georgia" w:hAnsi="Georgia" w:cs="Georgia"/>
          <w:b/>
          <w:bCs/>
          <w:i/>
          <w:color w:val="3366FF"/>
          <w:sz w:val="22"/>
          <w:szCs w:val="22"/>
        </w:rPr>
        <w:lastRenderedPageBreak/>
        <w:t>Methods</w:t>
      </w:r>
    </w:p>
    <w:p w14:paraId="51DEA1A0" w14:textId="03CFB341" w:rsidR="00B458EF" w:rsidRPr="00B458EF" w:rsidRDefault="00B458EF" w:rsidP="00B458EF">
      <w:pPr>
        <w:widowControl w:val="0"/>
        <w:autoSpaceDE w:val="0"/>
        <w:autoSpaceDN w:val="0"/>
        <w:adjustRightInd w:val="0"/>
        <w:spacing w:after="240"/>
        <w:rPr>
          <w:rFonts w:ascii="Times" w:hAnsi="Times" w:cs="Times"/>
          <w:sz w:val="22"/>
          <w:szCs w:val="22"/>
        </w:rPr>
      </w:pPr>
      <w:r w:rsidRPr="00B458EF">
        <w:rPr>
          <w:rFonts w:ascii="Georgia" w:hAnsi="Georgia" w:cs="Georgia"/>
          <w:b/>
          <w:i/>
          <w:iCs/>
          <w:sz w:val="22"/>
          <w:szCs w:val="22"/>
        </w:rPr>
        <w:t>Survey design.</w:t>
      </w:r>
      <w:r w:rsidRPr="00B458EF">
        <w:rPr>
          <w:rFonts w:ascii="Georgia" w:hAnsi="Georgia" w:cs="Georgia"/>
          <w:iCs/>
          <w:color w:val="0E6E6D"/>
          <w:sz w:val="22"/>
          <w:szCs w:val="22"/>
        </w:rPr>
        <w:t xml:space="preserve"> </w:t>
      </w:r>
      <w:r w:rsidRPr="00B458EF">
        <w:rPr>
          <w:rFonts w:ascii="Georgia" w:hAnsi="Georgia" w:cs="Georgia"/>
          <w:sz w:val="22"/>
          <w:szCs w:val="22"/>
        </w:rPr>
        <w:t>The Ho</w:t>
      </w:r>
      <w:r w:rsidRPr="00B458EF">
        <w:rPr>
          <w:rFonts w:ascii="Georgia" w:hAnsi="Georgia" w:cs="Georgia"/>
          <w:iCs/>
          <w:sz w:val="22"/>
          <w:szCs w:val="22"/>
        </w:rPr>
        <w:t xml:space="preserve">rry County Community Bicycling Survey </w:t>
      </w:r>
      <w:r w:rsidRPr="00B458EF">
        <w:rPr>
          <w:rFonts w:ascii="Georgia" w:hAnsi="Georgia" w:cs="Georgia"/>
          <w:sz w:val="22"/>
          <w:szCs w:val="22"/>
        </w:rPr>
        <w:t>was modeled from the following questionnaires: the National Highway Transportation Administration (2008), the state of Georgia (2011), and the Prevention Research Center at University of South Carolina (2007). After a survey draft was composed, input on final content was sought from Grand Strand cycling community members and a city planner. The final survey was approved for distribution by the Coastal Carolina University Institutional Review Board. The survey was formatted by the Office of Institutional Research at Coastal Carolina Univer</w:t>
      </w:r>
      <w:r w:rsidR="001543C6">
        <w:rPr>
          <w:rFonts w:ascii="Georgia" w:hAnsi="Georgia" w:cs="Georgia"/>
          <w:sz w:val="22"/>
          <w:szCs w:val="22"/>
        </w:rPr>
        <w:t>sity for online completion. The</w:t>
      </w:r>
      <w:r w:rsidRPr="00B458EF">
        <w:rPr>
          <w:rFonts w:ascii="Georgia" w:hAnsi="Georgia" w:cs="Georgia"/>
          <w:sz w:val="22"/>
          <w:szCs w:val="22"/>
        </w:rPr>
        <w:t xml:space="preserve"> survey was anonymous and all participation was voluntary. The participants had no risk involved in completing the survey. Survey completion time was 7 to 10 minutes.</w:t>
      </w:r>
    </w:p>
    <w:p w14:paraId="64EB63B2" w14:textId="77777777" w:rsidR="00B458EF" w:rsidRPr="00B458EF" w:rsidRDefault="00B458EF" w:rsidP="00B458EF">
      <w:pPr>
        <w:widowControl w:val="0"/>
        <w:autoSpaceDE w:val="0"/>
        <w:autoSpaceDN w:val="0"/>
        <w:adjustRightInd w:val="0"/>
        <w:spacing w:after="240"/>
        <w:rPr>
          <w:rFonts w:ascii="Times" w:hAnsi="Times" w:cs="Times"/>
          <w:sz w:val="22"/>
          <w:szCs w:val="22"/>
        </w:rPr>
      </w:pPr>
      <w:r w:rsidRPr="00B458EF">
        <w:rPr>
          <w:rFonts w:ascii="Georgia" w:hAnsi="Georgia" w:cs="Georgia"/>
          <w:b/>
          <w:i/>
          <w:iCs/>
          <w:sz w:val="22"/>
          <w:szCs w:val="22"/>
        </w:rPr>
        <w:t>Survey distribution and promotion.</w:t>
      </w:r>
      <w:r w:rsidRPr="00B458EF">
        <w:rPr>
          <w:rFonts w:ascii="Georgia" w:hAnsi="Georgia" w:cs="Georgia"/>
          <w:iCs/>
          <w:sz w:val="22"/>
          <w:szCs w:val="22"/>
        </w:rPr>
        <w:t xml:space="preserve"> </w:t>
      </w:r>
      <w:r w:rsidRPr="00B458EF">
        <w:rPr>
          <w:rFonts w:ascii="Georgia" w:hAnsi="Georgia" w:cs="Georgia"/>
          <w:sz w:val="22"/>
          <w:szCs w:val="22"/>
        </w:rPr>
        <w:t>After approval, the survey was available as an online link from February to May of 2014 and participation was open to area residents. Links to the survey were available on the three city government websites (Conway, Myrtle Beach, North Myrtle Beach), the Horry county government website, the Myrtle Beach Chamber of Commerce webpage, and the HTC website. The survey was also promoted via several physical activity Facebook groups in this area. The survey was also sent via email to all Coastal Carolina University faculty, staff, and students. While the survey was available live it was also promoted by local TV media stations and newspapers.</w:t>
      </w:r>
    </w:p>
    <w:p w14:paraId="355C8512" w14:textId="77777777" w:rsidR="00A36273" w:rsidRPr="00E3567F" w:rsidRDefault="00A36273" w:rsidP="00B458EF">
      <w:pPr>
        <w:spacing w:after="0"/>
        <w:ind w:left="360"/>
        <w:jc w:val="center"/>
        <w:rPr>
          <w:rFonts w:ascii="Georgia" w:hAnsi="Georgia"/>
          <w:b/>
          <w:bCs/>
          <w:i/>
          <w:sz w:val="22"/>
          <w:szCs w:val="22"/>
        </w:rPr>
      </w:pPr>
    </w:p>
    <w:sectPr w:rsidR="00A36273" w:rsidRPr="00E3567F" w:rsidSect="00A51757">
      <w:pgSz w:w="12240" w:h="15840"/>
      <w:pgMar w:top="864"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D21E1"/>
    <w:multiLevelType w:val="hybridMultilevel"/>
    <w:tmpl w:val="FA9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D4F06"/>
    <w:multiLevelType w:val="hybridMultilevel"/>
    <w:tmpl w:val="BA1A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73"/>
    <w:rsid w:val="001064C2"/>
    <w:rsid w:val="001543C6"/>
    <w:rsid w:val="001B6095"/>
    <w:rsid w:val="00204D1E"/>
    <w:rsid w:val="002A5015"/>
    <w:rsid w:val="002C1708"/>
    <w:rsid w:val="002F2C2E"/>
    <w:rsid w:val="003A67BE"/>
    <w:rsid w:val="003E23B7"/>
    <w:rsid w:val="00421054"/>
    <w:rsid w:val="004625C6"/>
    <w:rsid w:val="004A22BF"/>
    <w:rsid w:val="00646096"/>
    <w:rsid w:val="006F58B2"/>
    <w:rsid w:val="006F6B1B"/>
    <w:rsid w:val="007563A4"/>
    <w:rsid w:val="00884DA5"/>
    <w:rsid w:val="00964EF4"/>
    <w:rsid w:val="00965DCA"/>
    <w:rsid w:val="00A22EAB"/>
    <w:rsid w:val="00A36273"/>
    <w:rsid w:val="00A44274"/>
    <w:rsid w:val="00A51757"/>
    <w:rsid w:val="00B35ACB"/>
    <w:rsid w:val="00B458EF"/>
    <w:rsid w:val="00BB73EE"/>
    <w:rsid w:val="00BC2C78"/>
    <w:rsid w:val="00CC7421"/>
    <w:rsid w:val="00E3567F"/>
    <w:rsid w:val="00EF5848"/>
    <w:rsid w:val="00F13ECB"/>
    <w:rsid w:val="00F43D0C"/>
    <w:rsid w:val="00F81844"/>
    <w:rsid w:val="00FA28B2"/>
    <w:rsid w:val="00FE50EC"/>
    <w:rsid w:val="00FF54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21B1E"/>
  <w15:docId w15:val="{7A107543-1433-4701-9834-6E2B9465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273"/>
    <w:rPr>
      <w:rFonts w:ascii="Lucida Grande" w:hAnsi="Lucida Grande" w:cs="Lucida Grande"/>
      <w:sz w:val="18"/>
      <w:szCs w:val="18"/>
    </w:rPr>
  </w:style>
  <w:style w:type="paragraph" w:styleId="ListParagraph">
    <w:name w:val="List Paragraph"/>
    <w:basedOn w:val="Normal"/>
    <w:uiPriority w:val="34"/>
    <w:qFormat/>
    <w:rsid w:val="003E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7CB7B5FD</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CCU</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Thompson</dc:creator>
  <cp:keywords/>
  <dc:description/>
  <cp:lastModifiedBy>Daniel Newquist</cp:lastModifiedBy>
  <cp:revision>2</cp:revision>
  <cp:lastPrinted>2014-09-16T19:06:00Z</cp:lastPrinted>
  <dcterms:created xsi:type="dcterms:W3CDTF">2015-07-15T18:39:00Z</dcterms:created>
  <dcterms:modified xsi:type="dcterms:W3CDTF">2015-07-15T18:39:00Z</dcterms:modified>
</cp:coreProperties>
</file>