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4F" w:rsidRDefault="004755E2" w:rsidP="009912C1">
      <w:pPr>
        <w:jc w:val="center"/>
      </w:pPr>
      <w:r w:rsidRPr="004755E2">
        <w:rPr>
          <w:noProof/>
        </w:rPr>
        <w:drawing>
          <wp:inline distT="0" distB="0" distL="0" distR="0">
            <wp:extent cx="2317750" cy="1783628"/>
            <wp:effectExtent l="0" t="0" r="6350" b="762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861" cy="179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:rsidR="004755E2" w:rsidRPr="00CC5F86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0"/>
          <w:szCs w:val="20"/>
        </w:rPr>
      </w:pPr>
      <w:r w:rsidRPr="00CC5F86">
        <w:rPr>
          <w:rFonts w:ascii="Arial Narrow" w:hAnsi="Arial Narrow" w:cs="Arial"/>
          <w:sz w:val="20"/>
          <w:szCs w:val="20"/>
        </w:rPr>
        <w:t xml:space="preserve">Monday, </w:t>
      </w:r>
      <w:r w:rsidR="002B2D29">
        <w:rPr>
          <w:rFonts w:ascii="Arial Narrow" w:hAnsi="Arial Narrow" w:cs="Arial"/>
          <w:sz w:val="20"/>
          <w:szCs w:val="20"/>
        </w:rPr>
        <w:t>November 9</w:t>
      </w:r>
      <w:r w:rsidR="00F26443">
        <w:rPr>
          <w:rFonts w:ascii="Arial Narrow" w:hAnsi="Arial Narrow" w:cs="Arial"/>
          <w:sz w:val="20"/>
          <w:szCs w:val="20"/>
        </w:rPr>
        <w:t>, 2015</w:t>
      </w:r>
      <w:r w:rsidR="0029337C" w:rsidRPr="00CC5F86">
        <w:rPr>
          <w:rFonts w:ascii="Arial Narrow" w:hAnsi="Arial Narrow" w:cs="Arial"/>
          <w:sz w:val="20"/>
          <w:szCs w:val="20"/>
        </w:rPr>
        <w:t xml:space="preserve"> -</w:t>
      </w:r>
      <w:r w:rsidRPr="00CC5F86">
        <w:rPr>
          <w:rFonts w:ascii="Arial Narrow" w:hAnsi="Arial Narrow" w:cs="Arial"/>
          <w:sz w:val="20"/>
          <w:szCs w:val="20"/>
        </w:rPr>
        <w:t xml:space="preserve"> 7:00 PM</w:t>
      </w:r>
    </w:p>
    <w:p w:rsidR="004755E2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4755E2" w:rsidRPr="00CC5F86">
        <w:rPr>
          <w:rFonts w:ascii="Arial Narrow" w:hAnsi="Arial Narrow" w:cs="Arial"/>
          <w:sz w:val="20"/>
          <w:szCs w:val="20"/>
        </w:rPr>
        <w:t>230 Highmarket Street</w:t>
      </w:r>
      <w:r w:rsidR="00C27A72">
        <w:rPr>
          <w:rFonts w:ascii="Arial Narrow" w:hAnsi="Arial Narrow" w:cs="Arial"/>
          <w:sz w:val="20"/>
          <w:szCs w:val="20"/>
        </w:rPr>
        <w:t>,</w:t>
      </w:r>
      <w:r w:rsidR="004755E2" w:rsidRPr="00CC5F86">
        <w:rPr>
          <w:rFonts w:ascii="Arial Narrow" w:hAnsi="Arial Narrow" w:cs="Arial"/>
          <w:sz w:val="20"/>
          <w:szCs w:val="20"/>
        </w:rPr>
        <w:t xml:space="preserve"> Georgetown</w:t>
      </w:r>
      <w:r w:rsidR="00C27A72">
        <w:rPr>
          <w:rFonts w:ascii="Arial Narrow" w:hAnsi="Arial Narrow" w:cs="Arial"/>
          <w:sz w:val="20"/>
          <w:szCs w:val="20"/>
        </w:rPr>
        <w:t>,</w:t>
      </w:r>
      <w:r w:rsidR="004755E2" w:rsidRPr="00CC5F86">
        <w:rPr>
          <w:rFonts w:ascii="Arial Narrow" w:hAnsi="Arial Narrow" w:cs="Arial"/>
          <w:sz w:val="20"/>
          <w:szCs w:val="20"/>
        </w:rPr>
        <w:t xml:space="preserve"> South Carolina 29440</w:t>
      </w:r>
    </w:p>
    <w:p w:rsidR="00D813E2" w:rsidRDefault="00D813E2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0"/>
          <w:szCs w:val="20"/>
        </w:rPr>
      </w:pPr>
    </w:p>
    <w:p w:rsidR="009113D8" w:rsidRDefault="009113D8" w:rsidP="009113D8"/>
    <w:p w:rsidR="009113D8" w:rsidRPr="001B1106" w:rsidRDefault="009113D8" w:rsidP="009113D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rPr>
          <w:rFonts w:ascii="Arial Narrow" w:hAnsi="Arial Narrow"/>
          <w:sz w:val="24"/>
          <w:szCs w:val="24"/>
        </w:rPr>
      </w:pPr>
      <w:r w:rsidRPr="001B1106">
        <w:rPr>
          <w:rFonts w:ascii="Arial Narrow" w:hAnsi="Arial Narrow"/>
          <w:b/>
          <w:sz w:val="24"/>
          <w:szCs w:val="24"/>
        </w:rPr>
        <w:t>Call to Order</w:t>
      </w:r>
      <w:r w:rsidRPr="001B1106">
        <w:rPr>
          <w:rFonts w:ascii="Arial Narrow" w:hAnsi="Arial Narrow"/>
          <w:sz w:val="24"/>
          <w:szCs w:val="24"/>
        </w:rPr>
        <w:t>…………………………………………………………</w:t>
      </w:r>
      <w:r>
        <w:rPr>
          <w:rFonts w:ascii="Arial Narrow" w:hAnsi="Arial Narrow"/>
          <w:sz w:val="24"/>
          <w:szCs w:val="24"/>
        </w:rPr>
        <w:t>.……………….</w:t>
      </w:r>
      <w:r w:rsidRPr="001B1106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….</w:t>
      </w:r>
      <w:r w:rsidRPr="001B1106">
        <w:rPr>
          <w:rFonts w:ascii="Arial Narrow" w:hAnsi="Arial Narrow"/>
          <w:sz w:val="24"/>
          <w:szCs w:val="24"/>
        </w:rPr>
        <w:t>..</w:t>
      </w:r>
      <w:r w:rsidRPr="007D712A">
        <w:rPr>
          <w:rFonts w:ascii="Arial Narrow" w:hAnsi="Arial Narrow"/>
          <w:b/>
          <w:sz w:val="24"/>
          <w:szCs w:val="24"/>
        </w:rPr>
        <w:t>Jimmy Kirby,</w:t>
      </w:r>
      <w:r w:rsidRPr="001B1106">
        <w:rPr>
          <w:rFonts w:ascii="Arial Narrow" w:hAnsi="Arial Narrow"/>
          <w:sz w:val="24"/>
          <w:szCs w:val="24"/>
        </w:rPr>
        <w:t xml:space="preserve">      </w:t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</w:t>
      </w:r>
      <w:r>
        <w:rPr>
          <w:rFonts w:ascii="Arial Narrow" w:hAnsi="Arial Narrow"/>
          <w:b/>
          <w:sz w:val="24"/>
          <w:szCs w:val="24"/>
        </w:rPr>
        <w:t>Chairman</w:t>
      </w:r>
      <w:r w:rsidRPr="001B1106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</w:t>
      </w:r>
    </w:p>
    <w:p w:rsidR="009113D8" w:rsidRDefault="009113D8" w:rsidP="009113D8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B72728">
        <w:rPr>
          <w:rFonts w:ascii="Arial Narrow" w:hAnsi="Arial Narrow"/>
          <w:sz w:val="24"/>
          <w:szCs w:val="24"/>
        </w:rPr>
        <w:t>Invocation</w:t>
      </w:r>
    </w:p>
    <w:p w:rsidR="009113D8" w:rsidRDefault="009113D8" w:rsidP="009113D8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Introduction of Guests</w:t>
      </w:r>
    </w:p>
    <w:p w:rsidR="009113D8" w:rsidRDefault="009113D8" w:rsidP="009113D8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B72728">
        <w:rPr>
          <w:rFonts w:ascii="Arial Narrow" w:hAnsi="Arial Narrow"/>
          <w:sz w:val="24"/>
          <w:szCs w:val="24"/>
        </w:rPr>
        <w:t>Determination Quorum</w:t>
      </w:r>
    </w:p>
    <w:p w:rsidR="009113D8" w:rsidRPr="00EB291C" w:rsidRDefault="009113D8" w:rsidP="009113D8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EB291C">
        <w:rPr>
          <w:rFonts w:ascii="Arial Narrow" w:hAnsi="Arial Narrow"/>
          <w:sz w:val="24"/>
          <w:szCs w:val="24"/>
        </w:rPr>
        <w:t xml:space="preserve">Approval of the </w:t>
      </w:r>
      <w:r>
        <w:rPr>
          <w:rFonts w:ascii="Arial Narrow" w:hAnsi="Arial Narrow"/>
          <w:sz w:val="24"/>
          <w:szCs w:val="24"/>
        </w:rPr>
        <w:t>September 14</w:t>
      </w:r>
      <w:r w:rsidRPr="00EB291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2015</w:t>
      </w:r>
      <w:r w:rsidRPr="00EB291C">
        <w:rPr>
          <w:rFonts w:ascii="Arial Narrow" w:hAnsi="Arial Narrow"/>
          <w:sz w:val="24"/>
          <w:szCs w:val="24"/>
        </w:rPr>
        <w:t xml:space="preserve"> Minutes</w:t>
      </w:r>
    </w:p>
    <w:p w:rsidR="009113D8" w:rsidRPr="00EF5623" w:rsidRDefault="009113D8" w:rsidP="009113D8">
      <w:pPr>
        <w:widowControl w:val="0"/>
        <w:tabs>
          <w:tab w:val="left" w:pos="720"/>
          <w:tab w:val="left" w:pos="927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</w:p>
    <w:p w:rsidR="009113D8" w:rsidRDefault="009113D8" w:rsidP="009113D8">
      <w:pPr>
        <w:pStyle w:val="ListParagraph"/>
        <w:widowControl w:val="0"/>
        <w:numPr>
          <w:ilvl w:val="0"/>
          <w:numId w:val="1"/>
        </w:numPr>
        <w:tabs>
          <w:tab w:val="left" w:pos="5760"/>
        </w:tabs>
        <w:rPr>
          <w:rFonts w:ascii="Arial Narrow" w:hAnsi="Arial Narrow"/>
          <w:b/>
          <w:sz w:val="24"/>
          <w:szCs w:val="24"/>
        </w:rPr>
      </w:pPr>
      <w:r w:rsidRPr="00EF5623">
        <w:rPr>
          <w:rFonts w:ascii="Arial Narrow" w:hAnsi="Arial Narrow"/>
          <w:b/>
          <w:sz w:val="24"/>
          <w:szCs w:val="24"/>
        </w:rPr>
        <w:t>Finance Report</w:t>
      </w:r>
      <w:r w:rsidRPr="00EF5623">
        <w:rPr>
          <w:rFonts w:ascii="Arial Narrow" w:hAnsi="Arial Narrow"/>
          <w:sz w:val="24"/>
          <w:szCs w:val="24"/>
        </w:rPr>
        <w:t>…………………………………………………………….................</w:t>
      </w:r>
      <w:r>
        <w:rPr>
          <w:rFonts w:ascii="Arial Narrow" w:hAnsi="Arial Narrow"/>
          <w:sz w:val="24"/>
          <w:szCs w:val="24"/>
        </w:rPr>
        <w:t>.</w:t>
      </w:r>
      <w:r w:rsidRPr="00EF5623">
        <w:rPr>
          <w:rFonts w:ascii="Arial Narrow" w:hAnsi="Arial Narrow"/>
          <w:sz w:val="24"/>
          <w:szCs w:val="24"/>
        </w:rPr>
        <w:t>..</w:t>
      </w:r>
      <w:r w:rsidRPr="00EF5623">
        <w:rPr>
          <w:rFonts w:ascii="Arial Narrow" w:hAnsi="Arial Narrow"/>
          <w:b/>
          <w:sz w:val="24"/>
          <w:szCs w:val="24"/>
        </w:rPr>
        <w:t>Arnold Johnson,</w:t>
      </w:r>
    </w:p>
    <w:p w:rsidR="009113D8" w:rsidRPr="00EF5623" w:rsidRDefault="009113D8" w:rsidP="009113D8">
      <w:pPr>
        <w:pStyle w:val="ListParagraph"/>
        <w:widowControl w:val="0"/>
        <w:tabs>
          <w:tab w:val="left" w:pos="57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                               Finance Director</w:t>
      </w:r>
      <w:r>
        <w:rPr>
          <w:rFonts w:ascii="Arial Narrow" w:hAnsi="Arial Narrow"/>
          <w:b/>
          <w:sz w:val="24"/>
          <w:szCs w:val="24"/>
        </w:rPr>
        <w:tab/>
      </w:r>
      <w:r w:rsidRPr="00EF562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    </w:t>
      </w:r>
      <w:r w:rsidRPr="00EF5623">
        <w:rPr>
          <w:rFonts w:ascii="Arial Narrow" w:hAnsi="Arial Narrow"/>
          <w:b/>
          <w:sz w:val="24"/>
          <w:szCs w:val="24"/>
        </w:rPr>
        <w:t xml:space="preserve">  </w:t>
      </w:r>
    </w:p>
    <w:p w:rsidR="009113D8" w:rsidRPr="00EF5623" w:rsidRDefault="009113D8" w:rsidP="009113D8">
      <w:pPr>
        <w:pStyle w:val="ListParagraph"/>
        <w:widowControl w:val="0"/>
        <w:tabs>
          <w:tab w:val="left" w:pos="720"/>
          <w:tab w:val="left" w:pos="5760"/>
        </w:tabs>
        <w:rPr>
          <w:rFonts w:ascii="Arial Narrow" w:hAnsi="Arial Narrow"/>
          <w:b/>
          <w:szCs w:val="24"/>
        </w:rPr>
      </w:pPr>
    </w:p>
    <w:p w:rsidR="009113D8" w:rsidRPr="006843BC" w:rsidRDefault="009113D8" w:rsidP="009113D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5760"/>
        </w:tabs>
        <w:rPr>
          <w:rFonts w:ascii="Arial Narrow" w:hAnsi="Arial Narrow"/>
          <w:b/>
          <w:sz w:val="24"/>
          <w:szCs w:val="24"/>
        </w:rPr>
      </w:pPr>
      <w:r w:rsidRPr="006843BC">
        <w:rPr>
          <w:rFonts w:ascii="Arial Narrow" w:hAnsi="Arial Narrow"/>
          <w:b/>
          <w:sz w:val="24"/>
          <w:szCs w:val="24"/>
        </w:rPr>
        <w:t>Guest Speaker</w:t>
      </w:r>
      <w:r>
        <w:rPr>
          <w:rFonts w:ascii="Arial Narrow" w:hAnsi="Arial Narrow"/>
          <w:b/>
          <w:sz w:val="24"/>
          <w:szCs w:val="24"/>
        </w:rPr>
        <w:t xml:space="preserve"> – Brownfield Loan Program</w:t>
      </w:r>
      <w:r w:rsidRPr="00B20189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</w:t>
      </w:r>
      <w:r w:rsidRPr="00B20189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..</w:t>
      </w:r>
      <w:r w:rsidRPr="00B20189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.</w:t>
      </w:r>
      <w:r w:rsidRPr="00B20189">
        <w:rPr>
          <w:rFonts w:ascii="Arial Narrow" w:hAnsi="Arial Narrow"/>
          <w:sz w:val="24"/>
          <w:szCs w:val="24"/>
        </w:rPr>
        <w:t>……</w:t>
      </w:r>
      <w:r w:rsidRPr="006843BC">
        <w:rPr>
          <w:rFonts w:ascii="Arial Narrow" w:hAnsi="Arial Narrow"/>
          <w:b/>
          <w:sz w:val="24"/>
          <w:szCs w:val="24"/>
        </w:rPr>
        <w:t>Harold S. Shapiro,</w:t>
      </w:r>
    </w:p>
    <w:p w:rsidR="009113D8" w:rsidRDefault="009113D8" w:rsidP="009113D8">
      <w:pPr>
        <w:widowControl w:val="0"/>
        <w:tabs>
          <w:tab w:val="left" w:pos="720"/>
          <w:tab w:val="left" w:pos="5760"/>
        </w:tabs>
        <w:rPr>
          <w:rFonts w:ascii="Arial Narrow" w:hAnsi="Arial Narrow"/>
          <w:b/>
          <w:szCs w:val="24"/>
        </w:rPr>
      </w:pPr>
      <w:r w:rsidRPr="00EF5623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                                                                                      </w:t>
      </w:r>
      <w:r w:rsidRPr="00EF5623">
        <w:rPr>
          <w:rFonts w:ascii="Arial Narrow" w:hAnsi="Arial Narrow"/>
          <w:b/>
          <w:szCs w:val="24"/>
        </w:rPr>
        <w:t>Former Catawba COG Executive Director</w:t>
      </w:r>
    </w:p>
    <w:p w:rsidR="009113D8" w:rsidRDefault="009113D8" w:rsidP="009113D8">
      <w:pPr>
        <w:widowControl w:val="0"/>
        <w:tabs>
          <w:tab w:val="left" w:pos="720"/>
          <w:tab w:val="left" w:pos="5760"/>
        </w:tabs>
        <w:rPr>
          <w:rFonts w:ascii="Arial Narrow" w:hAnsi="Arial Narrow"/>
          <w:b/>
          <w:szCs w:val="24"/>
        </w:rPr>
      </w:pPr>
    </w:p>
    <w:p w:rsidR="009113D8" w:rsidRPr="00EE77F0" w:rsidRDefault="00502AF0" w:rsidP="009113D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57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WIOA Update – Incumbent Worker Training (IWT)</w:t>
      </w:r>
      <w:r w:rsidR="009113D8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…….</w:t>
      </w:r>
      <w:r w:rsidR="009113D8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.…………….</w:t>
      </w:r>
      <w:r w:rsidRPr="00502AF0">
        <w:rPr>
          <w:rFonts w:ascii="Arial Narrow" w:hAnsi="Arial Narrow"/>
          <w:b/>
          <w:sz w:val="24"/>
          <w:szCs w:val="24"/>
        </w:rPr>
        <w:t>Ayla Hemeon</w:t>
      </w:r>
      <w:r w:rsidR="009113D8" w:rsidRPr="00B20189">
        <w:rPr>
          <w:rFonts w:ascii="Arial Narrow" w:hAnsi="Arial Narrow"/>
          <w:b/>
          <w:sz w:val="24"/>
          <w:szCs w:val="24"/>
        </w:rPr>
        <w:t>,</w:t>
      </w:r>
    </w:p>
    <w:p w:rsidR="009113D8" w:rsidRPr="00B20189" w:rsidRDefault="00502AF0" w:rsidP="009113D8">
      <w:pPr>
        <w:pStyle w:val="ListParagraph"/>
        <w:widowControl w:val="0"/>
        <w:tabs>
          <w:tab w:val="left" w:pos="720"/>
          <w:tab w:val="left" w:pos="5760"/>
        </w:tabs>
        <w:rPr>
          <w:rFonts w:ascii="Arial Narrow" w:hAnsi="Arial Narrow"/>
          <w:b/>
          <w:color w:val="1F497D" w:themeColor="text2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502AF0">
        <w:rPr>
          <w:rFonts w:ascii="Arial Narrow" w:hAnsi="Arial Narrow"/>
          <w:b/>
          <w:color w:val="000000" w:themeColor="text1"/>
          <w:sz w:val="24"/>
          <w:szCs w:val="24"/>
        </w:rPr>
        <w:t>Director of Center Operations &amp; WIOA Programing</w:t>
      </w:r>
      <w:r w:rsidR="009113D8">
        <w:rPr>
          <w:rFonts w:ascii="Arial Narrow" w:hAnsi="Arial Narrow"/>
          <w:b/>
          <w:color w:val="1F497D" w:themeColor="text2"/>
          <w:sz w:val="24"/>
          <w:szCs w:val="24"/>
        </w:rPr>
        <w:tab/>
        <w:t xml:space="preserve">                                   </w:t>
      </w:r>
    </w:p>
    <w:p w:rsidR="009113D8" w:rsidRDefault="009113D8" w:rsidP="009113D8">
      <w:pPr>
        <w:widowControl w:val="0"/>
        <w:tabs>
          <w:tab w:val="left" w:pos="720"/>
          <w:tab w:val="left" w:pos="5760"/>
        </w:tabs>
        <w:rPr>
          <w:rFonts w:ascii="Arial Narrow" w:hAnsi="Arial Narrow"/>
          <w:b/>
          <w:szCs w:val="24"/>
        </w:rPr>
      </w:pPr>
    </w:p>
    <w:p w:rsidR="009113D8" w:rsidRPr="00F949E2" w:rsidRDefault="009113D8" w:rsidP="009113D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5760"/>
        </w:tabs>
        <w:rPr>
          <w:rFonts w:ascii="Arial Narrow" w:hAnsi="Arial Narrow"/>
          <w:b/>
          <w:sz w:val="24"/>
          <w:szCs w:val="24"/>
        </w:rPr>
      </w:pPr>
      <w:r w:rsidRPr="00F949E2">
        <w:rPr>
          <w:rFonts w:ascii="Arial Narrow" w:hAnsi="Arial Narrow"/>
          <w:b/>
          <w:sz w:val="24"/>
          <w:szCs w:val="24"/>
        </w:rPr>
        <w:t xml:space="preserve">Federal Transportation Administration (FTA) -  Resolution </w:t>
      </w:r>
      <w:r w:rsidRPr="00F949E2">
        <w:rPr>
          <w:rFonts w:ascii="Arial Narrow" w:hAnsi="Arial Narrow"/>
          <w:sz w:val="24"/>
          <w:szCs w:val="24"/>
        </w:rPr>
        <w:t>………………….…..</w:t>
      </w:r>
      <w:r w:rsidRPr="00F949E2">
        <w:rPr>
          <w:rFonts w:ascii="Arial Narrow" w:hAnsi="Arial Narrow"/>
          <w:b/>
          <w:sz w:val="24"/>
          <w:szCs w:val="24"/>
        </w:rPr>
        <w:t>Edward Starks,</w:t>
      </w:r>
      <w:r w:rsidRPr="00F949E2">
        <w:rPr>
          <w:rFonts w:ascii="Arial Narrow" w:hAnsi="Arial Narrow"/>
          <w:sz w:val="24"/>
          <w:szCs w:val="24"/>
        </w:rPr>
        <w:t xml:space="preserve"> </w:t>
      </w:r>
      <w:r w:rsidRPr="00F949E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113D8" w:rsidRDefault="009113D8" w:rsidP="009113D8">
      <w:pPr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 xml:space="preserve">                                                    Transportation Planner</w:t>
      </w:r>
    </w:p>
    <w:p w:rsidR="009113D8" w:rsidRPr="008F7AEE" w:rsidRDefault="009113D8" w:rsidP="009113D8">
      <w:pPr>
        <w:widowControl w:val="0"/>
        <w:tabs>
          <w:tab w:val="left" w:pos="720"/>
        </w:tabs>
        <w:ind w:left="720" w:hanging="360"/>
        <w:rPr>
          <w:rFonts w:ascii="Arial Narrow" w:hAnsi="Arial Narrow"/>
          <w:b/>
          <w:color w:val="1F497D" w:themeColor="text2"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color w:val="1F497D" w:themeColor="text2"/>
          <w:szCs w:val="24"/>
        </w:rPr>
        <w:t xml:space="preserve">Action Item:  </w:t>
      </w:r>
      <w:r w:rsidRPr="008F7AEE">
        <w:rPr>
          <w:rFonts w:ascii="Arial Narrow" w:hAnsi="Arial Narrow"/>
          <w:b/>
          <w:color w:val="1F497D" w:themeColor="text2"/>
          <w:szCs w:val="24"/>
          <w:u w:val="single"/>
        </w:rPr>
        <w:t>YES</w:t>
      </w:r>
    </w:p>
    <w:p w:rsidR="009113D8" w:rsidRDefault="009113D8" w:rsidP="009113D8">
      <w:pPr>
        <w:widowControl w:val="0"/>
        <w:tabs>
          <w:tab w:val="left" w:pos="720"/>
        </w:tabs>
        <w:ind w:left="720" w:hanging="36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                          </w:t>
      </w:r>
      <w:r>
        <w:rPr>
          <w:rFonts w:ascii="Arial Narrow" w:hAnsi="Arial Narrow"/>
          <w:b/>
          <w:szCs w:val="24"/>
        </w:rPr>
        <w:tab/>
        <w:t xml:space="preserve">                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 xml:space="preserve">         </w:t>
      </w:r>
      <w:r w:rsidRPr="001B1106">
        <w:rPr>
          <w:rFonts w:ascii="Arial Narrow" w:hAnsi="Arial Narrow"/>
          <w:b/>
          <w:szCs w:val="24"/>
        </w:rPr>
        <w:tab/>
        <w:t xml:space="preserve">          </w:t>
      </w:r>
      <w:r>
        <w:rPr>
          <w:rFonts w:ascii="Arial Narrow" w:hAnsi="Arial Narrow"/>
          <w:b/>
          <w:szCs w:val="24"/>
        </w:rPr>
        <w:t xml:space="preserve">            </w:t>
      </w:r>
      <w:r w:rsidRPr="000A2A1C">
        <w:rPr>
          <w:rFonts w:ascii="Arial Narrow" w:hAnsi="Arial Narrow"/>
          <w:b/>
          <w:szCs w:val="24"/>
        </w:rPr>
        <w:t xml:space="preserve">   </w:t>
      </w:r>
      <w:r w:rsidRPr="001B1106">
        <w:rPr>
          <w:rFonts w:ascii="Arial Narrow" w:hAnsi="Arial Narrow"/>
          <w:b/>
          <w:szCs w:val="24"/>
        </w:rPr>
        <w:t xml:space="preserve">  </w:t>
      </w:r>
      <w:r w:rsidRPr="001B1106">
        <w:rPr>
          <w:rFonts w:ascii="Arial Narrow" w:hAnsi="Arial Narrow"/>
          <w:b/>
          <w:color w:val="548DD4" w:themeColor="text2" w:themeTint="99"/>
          <w:szCs w:val="24"/>
        </w:rPr>
        <w:t xml:space="preserve"> </w:t>
      </w:r>
      <w:r w:rsidRPr="001B1106">
        <w:rPr>
          <w:rFonts w:ascii="Arial Narrow" w:hAnsi="Arial Narrow"/>
          <w:b/>
          <w:szCs w:val="24"/>
        </w:rPr>
        <w:t xml:space="preserve">       </w:t>
      </w:r>
    </w:p>
    <w:p w:rsidR="009113D8" w:rsidRPr="00B72728" w:rsidRDefault="009113D8" w:rsidP="009113D8">
      <w:pPr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7.   </w:t>
      </w:r>
      <w:r w:rsidRPr="00B72728">
        <w:rPr>
          <w:rFonts w:ascii="Arial Narrow" w:hAnsi="Arial Narrow"/>
          <w:b/>
          <w:szCs w:val="24"/>
        </w:rPr>
        <w:t>Executive Director’s Report/Departmental Reports</w:t>
      </w:r>
      <w:r>
        <w:rPr>
          <w:rFonts w:ascii="Arial Narrow" w:hAnsi="Arial Narrow"/>
          <w:szCs w:val="24"/>
        </w:rPr>
        <w:t>………………………………..</w:t>
      </w:r>
      <w:r w:rsidRPr="00B72728">
        <w:rPr>
          <w:rFonts w:ascii="Arial Narrow" w:hAnsi="Arial Narrow"/>
          <w:b/>
          <w:szCs w:val="24"/>
        </w:rPr>
        <w:t xml:space="preserve">Sarah P. </w:t>
      </w:r>
      <w:r>
        <w:rPr>
          <w:rFonts w:ascii="Arial Narrow" w:hAnsi="Arial Narrow"/>
          <w:b/>
          <w:szCs w:val="24"/>
        </w:rPr>
        <w:t>S</w:t>
      </w:r>
      <w:r w:rsidRPr="00B72728">
        <w:rPr>
          <w:rFonts w:ascii="Arial Narrow" w:hAnsi="Arial Narrow"/>
          <w:b/>
          <w:szCs w:val="24"/>
        </w:rPr>
        <w:t>mith,</w:t>
      </w:r>
    </w:p>
    <w:p w:rsidR="009113D8" w:rsidRDefault="009113D8" w:rsidP="009113D8">
      <w:pPr>
        <w:pStyle w:val="ListParagraph"/>
        <w:widowControl w:val="0"/>
        <w:ind w:left="8550" w:hanging="134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 w:rsidRPr="001B1106">
        <w:rPr>
          <w:rFonts w:ascii="Arial Narrow" w:hAnsi="Arial Narrow"/>
          <w:b/>
          <w:sz w:val="24"/>
          <w:szCs w:val="24"/>
        </w:rPr>
        <w:t xml:space="preserve">   Executive Director</w:t>
      </w:r>
      <w:r w:rsidRPr="001B1106">
        <w:rPr>
          <w:rFonts w:ascii="Arial Narrow" w:hAnsi="Arial Narrow"/>
          <w:b/>
          <w:szCs w:val="24"/>
        </w:rPr>
        <w:tab/>
      </w:r>
    </w:p>
    <w:p w:rsidR="009113D8" w:rsidRPr="00B72728" w:rsidRDefault="009113D8" w:rsidP="009113D8">
      <w:pPr>
        <w:widowControl w:val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8.</w:t>
      </w:r>
      <w:r>
        <w:rPr>
          <w:rFonts w:ascii="Arial Narrow" w:hAnsi="Arial Narrow"/>
          <w:b/>
          <w:szCs w:val="24"/>
        </w:rPr>
        <w:tab/>
      </w:r>
      <w:r w:rsidRPr="00B72728">
        <w:rPr>
          <w:rFonts w:ascii="Arial Narrow" w:hAnsi="Arial Narrow"/>
          <w:b/>
          <w:szCs w:val="24"/>
        </w:rPr>
        <w:t xml:space="preserve">Next Meeting:  </w:t>
      </w:r>
      <w:r w:rsidR="00A72468">
        <w:rPr>
          <w:rFonts w:ascii="Arial Narrow" w:hAnsi="Arial Narrow"/>
          <w:szCs w:val="24"/>
        </w:rPr>
        <w:t>December 14</w:t>
      </w:r>
      <w:r w:rsidRPr="009529AB">
        <w:rPr>
          <w:rFonts w:ascii="Arial Narrow" w:hAnsi="Arial Narrow"/>
          <w:szCs w:val="24"/>
        </w:rPr>
        <w:t>, 2015</w:t>
      </w:r>
    </w:p>
    <w:p w:rsidR="009113D8" w:rsidRPr="001B1106" w:rsidRDefault="009113D8" w:rsidP="009113D8">
      <w:pPr>
        <w:pStyle w:val="ListParagraph"/>
        <w:widowControl w:val="0"/>
        <w:jc w:val="both"/>
        <w:rPr>
          <w:rFonts w:ascii="Arial Narrow" w:hAnsi="Arial Narrow"/>
          <w:b/>
          <w:sz w:val="24"/>
          <w:szCs w:val="24"/>
        </w:rPr>
      </w:pPr>
    </w:p>
    <w:p w:rsidR="009113D8" w:rsidRPr="00B72728" w:rsidRDefault="009113D8" w:rsidP="009113D8">
      <w:pPr>
        <w:widowControl w:val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9.   </w:t>
      </w:r>
      <w:r w:rsidRPr="00B72728">
        <w:rPr>
          <w:rFonts w:ascii="Arial Narrow" w:hAnsi="Arial Narrow"/>
          <w:b/>
          <w:szCs w:val="24"/>
        </w:rPr>
        <w:t>Other Business</w:t>
      </w:r>
    </w:p>
    <w:p w:rsidR="009113D8" w:rsidRPr="001B1106" w:rsidRDefault="009113D8" w:rsidP="009113D8">
      <w:pPr>
        <w:pStyle w:val="ListParagraph"/>
        <w:widowControl w:val="0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9113D8" w:rsidRPr="00B72728" w:rsidRDefault="009113D8" w:rsidP="009113D8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10. </w:t>
      </w:r>
      <w:r w:rsidRPr="00B72728">
        <w:rPr>
          <w:rFonts w:ascii="Arial Narrow" w:hAnsi="Arial Narrow"/>
          <w:b/>
          <w:szCs w:val="24"/>
        </w:rPr>
        <w:t>Adjournment</w:t>
      </w:r>
    </w:p>
    <w:p w:rsidR="009113D8" w:rsidRDefault="009113D8" w:rsidP="009113D8"/>
    <w:p w:rsidR="00C0474D" w:rsidRDefault="00C0474D"/>
    <w:sectPr w:rsidR="00C0474D" w:rsidSect="004755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FE" w:rsidRDefault="00A80EFE" w:rsidP="004755E2">
      <w:r>
        <w:separator/>
      </w:r>
    </w:p>
  </w:endnote>
  <w:endnote w:type="continuationSeparator" w:id="0">
    <w:p w:rsidR="00A80EFE" w:rsidRDefault="00A80EFE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FE" w:rsidRDefault="00A80EFE" w:rsidP="004755E2">
      <w:r>
        <w:separator/>
      </w:r>
    </w:p>
  </w:footnote>
  <w:footnote w:type="continuationSeparator" w:id="0">
    <w:p w:rsidR="00A80EFE" w:rsidRDefault="00A80EFE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69C"/>
    <w:multiLevelType w:val="hybridMultilevel"/>
    <w:tmpl w:val="CD0CE6B8"/>
    <w:lvl w:ilvl="0" w:tplc="4DEEFF6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C1C70"/>
    <w:multiLevelType w:val="hybridMultilevel"/>
    <w:tmpl w:val="ADD44A76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6C98"/>
    <w:multiLevelType w:val="hybridMultilevel"/>
    <w:tmpl w:val="ED767614"/>
    <w:lvl w:ilvl="0" w:tplc="DA6E300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8E93F7E"/>
    <w:multiLevelType w:val="hybridMultilevel"/>
    <w:tmpl w:val="E3A025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BA470A"/>
    <w:multiLevelType w:val="hybridMultilevel"/>
    <w:tmpl w:val="2B6AE8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76D83"/>
    <w:multiLevelType w:val="hybridMultilevel"/>
    <w:tmpl w:val="A9000D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7514"/>
    <w:multiLevelType w:val="hybridMultilevel"/>
    <w:tmpl w:val="C4244328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DD7BDF"/>
    <w:multiLevelType w:val="hybridMultilevel"/>
    <w:tmpl w:val="1E68F7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657C7"/>
    <w:multiLevelType w:val="hybridMultilevel"/>
    <w:tmpl w:val="BFC6A05C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2"/>
  </w:num>
  <w:num w:numId="9">
    <w:abstractNumId w:val="16"/>
  </w:num>
  <w:num w:numId="10">
    <w:abstractNumId w:val="3"/>
  </w:num>
  <w:num w:numId="11">
    <w:abstractNumId w:val="0"/>
  </w:num>
  <w:num w:numId="12">
    <w:abstractNumId w:val="13"/>
  </w:num>
  <w:num w:numId="13">
    <w:abstractNumId w:val="8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21CB7"/>
    <w:rsid w:val="00037062"/>
    <w:rsid w:val="0004673B"/>
    <w:rsid w:val="00062157"/>
    <w:rsid w:val="00076C88"/>
    <w:rsid w:val="0008298A"/>
    <w:rsid w:val="00090E86"/>
    <w:rsid w:val="000A2A1C"/>
    <w:rsid w:val="000C31B6"/>
    <w:rsid w:val="000D0351"/>
    <w:rsid w:val="000D181F"/>
    <w:rsid w:val="000D377F"/>
    <w:rsid w:val="00102714"/>
    <w:rsid w:val="00114496"/>
    <w:rsid w:val="001455C8"/>
    <w:rsid w:val="00146D7D"/>
    <w:rsid w:val="001710C0"/>
    <w:rsid w:val="001901D2"/>
    <w:rsid w:val="0019086A"/>
    <w:rsid w:val="001B1106"/>
    <w:rsid w:val="001B1E18"/>
    <w:rsid w:val="001C77CF"/>
    <w:rsid w:val="001D1350"/>
    <w:rsid w:val="001F2763"/>
    <w:rsid w:val="001F3666"/>
    <w:rsid w:val="00224D4B"/>
    <w:rsid w:val="002341FE"/>
    <w:rsid w:val="00236C54"/>
    <w:rsid w:val="002433E3"/>
    <w:rsid w:val="00252DB4"/>
    <w:rsid w:val="00257B7C"/>
    <w:rsid w:val="00264B15"/>
    <w:rsid w:val="00280614"/>
    <w:rsid w:val="0029337C"/>
    <w:rsid w:val="002A075E"/>
    <w:rsid w:val="002A4A3F"/>
    <w:rsid w:val="002B2D29"/>
    <w:rsid w:val="002E0B68"/>
    <w:rsid w:val="002E23CE"/>
    <w:rsid w:val="002F4BE2"/>
    <w:rsid w:val="003052B0"/>
    <w:rsid w:val="00311916"/>
    <w:rsid w:val="00316467"/>
    <w:rsid w:val="00317A2F"/>
    <w:rsid w:val="0032093E"/>
    <w:rsid w:val="00321C4E"/>
    <w:rsid w:val="00334546"/>
    <w:rsid w:val="00361224"/>
    <w:rsid w:val="00363AFA"/>
    <w:rsid w:val="00383CCF"/>
    <w:rsid w:val="003862DD"/>
    <w:rsid w:val="00386A9E"/>
    <w:rsid w:val="003B282E"/>
    <w:rsid w:val="003B7587"/>
    <w:rsid w:val="003D1E15"/>
    <w:rsid w:val="003F22AF"/>
    <w:rsid w:val="004270AF"/>
    <w:rsid w:val="004422A5"/>
    <w:rsid w:val="004611EF"/>
    <w:rsid w:val="004755E2"/>
    <w:rsid w:val="00485182"/>
    <w:rsid w:val="004A5495"/>
    <w:rsid w:val="004B6E65"/>
    <w:rsid w:val="004D6580"/>
    <w:rsid w:val="004D78A0"/>
    <w:rsid w:val="004E7499"/>
    <w:rsid w:val="004F00DB"/>
    <w:rsid w:val="00502AF0"/>
    <w:rsid w:val="0051035B"/>
    <w:rsid w:val="00510485"/>
    <w:rsid w:val="00510FF6"/>
    <w:rsid w:val="00545A4E"/>
    <w:rsid w:val="00556B20"/>
    <w:rsid w:val="00556FC8"/>
    <w:rsid w:val="0056591F"/>
    <w:rsid w:val="00566227"/>
    <w:rsid w:val="00572CE7"/>
    <w:rsid w:val="00587AB6"/>
    <w:rsid w:val="00592AF6"/>
    <w:rsid w:val="005948F7"/>
    <w:rsid w:val="005A0B4B"/>
    <w:rsid w:val="005A56BE"/>
    <w:rsid w:val="005A7382"/>
    <w:rsid w:val="005B348F"/>
    <w:rsid w:val="005B39E9"/>
    <w:rsid w:val="005B70DB"/>
    <w:rsid w:val="005C3B33"/>
    <w:rsid w:val="005D0B02"/>
    <w:rsid w:val="005F2B4C"/>
    <w:rsid w:val="005F2F1D"/>
    <w:rsid w:val="005F4FDB"/>
    <w:rsid w:val="00646658"/>
    <w:rsid w:val="00666B5C"/>
    <w:rsid w:val="0068652C"/>
    <w:rsid w:val="006C094F"/>
    <w:rsid w:val="006C6EA8"/>
    <w:rsid w:val="006F4731"/>
    <w:rsid w:val="007041D6"/>
    <w:rsid w:val="007105B8"/>
    <w:rsid w:val="0071790B"/>
    <w:rsid w:val="00756691"/>
    <w:rsid w:val="00757D5B"/>
    <w:rsid w:val="00762B4A"/>
    <w:rsid w:val="00771064"/>
    <w:rsid w:val="007A71CB"/>
    <w:rsid w:val="007D712A"/>
    <w:rsid w:val="007E0C00"/>
    <w:rsid w:val="007E5769"/>
    <w:rsid w:val="0081355E"/>
    <w:rsid w:val="0081621D"/>
    <w:rsid w:val="00824F16"/>
    <w:rsid w:val="00841390"/>
    <w:rsid w:val="00841642"/>
    <w:rsid w:val="008431F9"/>
    <w:rsid w:val="00875C15"/>
    <w:rsid w:val="00876292"/>
    <w:rsid w:val="00891B19"/>
    <w:rsid w:val="008A60E8"/>
    <w:rsid w:val="008B0045"/>
    <w:rsid w:val="008C14AA"/>
    <w:rsid w:val="008E1463"/>
    <w:rsid w:val="008F7AEE"/>
    <w:rsid w:val="009032E6"/>
    <w:rsid w:val="009113D8"/>
    <w:rsid w:val="0092064F"/>
    <w:rsid w:val="0093043A"/>
    <w:rsid w:val="0094348E"/>
    <w:rsid w:val="00971614"/>
    <w:rsid w:val="00977876"/>
    <w:rsid w:val="00982C9C"/>
    <w:rsid w:val="009841CF"/>
    <w:rsid w:val="009912C1"/>
    <w:rsid w:val="00996F61"/>
    <w:rsid w:val="009E6267"/>
    <w:rsid w:val="00A16528"/>
    <w:rsid w:val="00A3083C"/>
    <w:rsid w:val="00A42796"/>
    <w:rsid w:val="00A5559A"/>
    <w:rsid w:val="00A72468"/>
    <w:rsid w:val="00A73A76"/>
    <w:rsid w:val="00A80EFE"/>
    <w:rsid w:val="00AA741A"/>
    <w:rsid w:val="00AC1F8A"/>
    <w:rsid w:val="00AC5B88"/>
    <w:rsid w:val="00AD736B"/>
    <w:rsid w:val="00AD7978"/>
    <w:rsid w:val="00AF206C"/>
    <w:rsid w:val="00AF2BFD"/>
    <w:rsid w:val="00AF6906"/>
    <w:rsid w:val="00B16D02"/>
    <w:rsid w:val="00B24B1C"/>
    <w:rsid w:val="00B72728"/>
    <w:rsid w:val="00B8302A"/>
    <w:rsid w:val="00B87437"/>
    <w:rsid w:val="00BA0A91"/>
    <w:rsid w:val="00BA2AE8"/>
    <w:rsid w:val="00BD37F8"/>
    <w:rsid w:val="00BE6345"/>
    <w:rsid w:val="00C02755"/>
    <w:rsid w:val="00C02C1D"/>
    <w:rsid w:val="00C0474D"/>
    <w:rsid w:val="00C05914"/>
    <w:rsid w:val="00C15350"/>
    <w:rsid w:val="00C1722D"/>
    <w:rsid w:val="00C21498"/>
    <w:rsid w:val="00C27A72"/>
    <w:rsid w:val="00C616C6"/>
    <w:rsid w:val="00C91A5E"/>
    <w:rsid w:val="00C95BEE"/>
    <w:rsid w:val="00C96087"/>
    <w:rsid w:val="00CC5EA3"/>
    <w:rsid w:val="00CC5F86"/>
    <w:rsid w:val="00CD3A4A"/>
    <w:rsid w:val="00D049C0"/>
    <w:rsid w:val="00D10955"/>
    <w:rsid w:val="00D109BD"/>
    <w:rsid w:val="00D336F0"/>
    <w:rsid w:val="00D33AAC"/>
    <w:rsid w:val="00D40D6E"/>
    <w:rsid w:val="00D63C1A"/>
    <w:rsid w:val="00D813E2"/>
    <w:rsid w:val="00D85C18"/>
    <w:rsid w:val="00D93874"/>
    <w:rsid w:val="00D9722E"/>
    <w:rsid w:val="00DF284F"/>
    <w:rsid w:val="00E22CCF"/>
    <w:rsid w:val="00E34331"/>
    <w:rsid w:val="00E435D1"/>
    <w:rsid w:val="00E7625B"/>
    <w:rsid w:val="00E815CF"/>
    <w:rsid w:val="00EB291C"/>
    <w:rsid w:val="00EC524B"/>
    <w:rsid w:val="00EC6AE5"/>
    <w:rsid w:val="00ED7885"/>
    <w:rsid w:val="00EE16CA"/>
    <w:rsid w:val="00EE19EE"/>
    <w:rsid w:val="00EE5131"/>
    <w:rsid w:val="00EF3267"/>
    <w:rsid w:val="00EF76C1"/>
    <w:rsid w:val="00F1196C"/>
    <w:rsid w:val="00F26443"/>
    <w:rsid w:val="00F3312F"/>
    <w:rsid w:val="00F43646"/>
    <w:rsid w:val="00F66217"/>
    <w:rsid w:val="00F72AF3"/>
    <w:rsid w:val="00F76B79"/>
    <w:rsid w:val="00FA2A8F"/>
    <w:rsid w:val="00FD65C5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4ECBA6BB-6808-45B7-8AB4-6589AAF2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3E92C-EDA6-4FC6-A532-F6CE1E7C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83EB835F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Davis</cp:lastModifiedBy>
  <cp:revision>5</cp:revision>
  <cp:lastPrinted>2015-10-30T14:05:00Z</cp:lastPrinted>
  <dcterms:created xsi:type="dcterms:W3CDTF">2015-10-29T20:10:00Z</dcterms:created>
  <dcterms:modified xsi:type="dcterms:W3CDTF">2015-10-30T17:32:00Z</dcterms:modified>
</cp:coreProperties>
</file>